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DA" w:rsidRDefault="00D923C7" w:rsidP="00690982">
      <w:pPr>
        <w:pStyle w:val="Title"/>
        <w:jc w:val="center"/>
      </w:pPr>
      <w:r>
        <w:t>Aberf</w:t>
      </w:r>
      <w:r w:rsidR="00ED2467">
        <w:t>e</w:t>
      </w:r>
      <w:r>
        <w:t>l</w:t>
      </w:r>
      <w:r w:rsidR="00ED2467">
        <w:t>dy Big Local</w:t>
      </w:r>
    </w:p>
    <w:p w:rsidR="00690982" w:rsidRDefault="00690982">
      <w:pPr>
        <w:rPr>
          <w:b/>
        </w:rPr>
      </w:pPr>
    </w:p>
    <w:p w:rsidR="00ED2467" w:rsidRDefault="00ED2467" w:rsidP="00690982">
      <w:pPr>
        <w:jc w:val="center"/>
        <w:rPr>
          <w:b/>
        </w:rPr>
      </w:pPr>
      <w:r>
        <w:rPr>
          <w:b/>
        </w:rPr>
        <w:t xml:space="preserve">Minutes </w:t>
      </w:r>
      <w:r w:rsidR="00690982">
        <w:rPr>
          <w:b/>
        </w:rPr>
        <w:t xml:space="preserve">of </w:t>
      </w:r>
      <w:r w:rsidRPr="00ED2467">
        <w:rPr>
          <w:b/>
        </w:rPr>
        <w:t>Board Meeting</w:t>
      </w:r>
      <w:r w:rsidR="00690982">
        <w:rPr>
          <w:b/>
        </w:rPr>
        <w:t xml:space="preserve"> held on Tuesday </w:t>
      </w:r>
      <w:r w:rsidR="005616E3">
        <w:rPr>
          <w:b/>
        </w:rPr>
        <w:t>21</w:t>
      </w:r>
      <w:r w:rsidR="005616E3">
        <w:rPr>
          <w:b/>
          <w:vertAlign w:val="superscript"/>
        </w:rPr>
        <w:t>st</w:t>
      </w:r>
      <w:r w:rsidR="006B3AB3">
        <w:rPr>
          <w:b/>
        </w:rPr>
        <w:t xml:space="preserve"> </w:t>
      </w:r>
      <w:r w:rsidR="005616E3">
        <w:rPr>
          <w:b/>
        </w:rPr>
        <w:t xml:space="preserve">February </w:t>
      </w:r>
      <w:r w:rsidR="0027334F">
        <w:rPr>
          <w:b/>
        </w:rPr>
        <w:t>2018</w:t>
      </w:r>
      <w:r w:rsidR="00690982">
        <w:rPr>
          <w:b/>
        </w:rPr>
        <w:t xml:space="preserve"> at </w:t>
      </w:r>
      <w:r w:rsidR="00F43EE8">
        <w:rPr>
          <w:b/>
        </w:rPr>
        <w:t>Aberfeldy Community Centre</w:t>
      </w:r>
    </w:p>
    <w:p w:rsidR="00690982" w:rsidRPr="00ED2467" w:rsidRDefault="00690982">
      <w:pPr>
        <w:rPr>
          <w: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85"/>
      </w:tblGrid>
      <w:tr w:rsidR="00ED2467" w:rsidTr="001378A2">
        <w:tc>
          <w:tcPr>
            <w:tcW w:w="5637" w:type="dxa"/>
          </w:tcPr>
          <w:p w:rsidR="00ED2467" w:rsidRPr="00690982" w:rsidRDefault="00690982">
            <w:pPr>
              <w:rPr>
                <w:i/>
              </w:rPr>
            </w:pPr>
            <w:r w:rsidRPr="00690982">
              <w:rPr>
                <w:i/>
              </w:rPr>
              <w:t>Board Members i</w:t>
            </w:r>
            <w:r w:rsidR="00ED2467" w:rsidRPr="00690982">
              <w:rPr>
                <w:i/>
              </w:rPr>
              <w:t>n Attendance</w:t>
            </w:r>
          </w:p>
          <w:p w:rsidR="00C01532" w:rsidRDefault="00C01532" w:rsidP="00ED2467">
            <w:pPr>
              <w:pStyle w:val="ListParagraph"/>
              <w:numPr>
                <w:ilvl w:val="0"/>
                <w:numId w:val="2"/>
              </w:numPr>
            </w:pPr>
            <w:r>
              <w:t xml:space="preserve">Val de </w:t>
            </w:r>
            <w:proofErr w:type="spellStart"/>
            <w:r>
              <w:t>Vos</w:t>
            </w:r>
            <w:proofErr w:type="spellEnd"/>
          </w:p>
          <w:p w:rsidR="004F6E6C" w:rsidRDefault="004F6E6C" w:rsidP="00ED2467">
            <w:pPr>
              <w:pStyle w:val="ListParagraph"/>
              <w:numPr>
                <w:ilvl w:val="0"/>
                <w:numId w:val="2"/>
              </w:numPr>
            </w:pPr>
            <w:r>
              <w:t>Jimmy Watters</w:t>
            </w:r>
          </w:p>
          <w:p w:rsidR="004F6E6C" w:rsidRDefault="0027334F" w:rsidP="00ED2467">
            <w:pPr>
              <w:pStyle w:val="ListParagraph"/>
              <w:numPr>
                <w:ilvl w:val="0"/>
                <w:numId w:val="2"/>
              </w:numPr>
            </w:pPr>
            <w:r>
              <w:t>Ahmed Hussain</w:t>
            </w:r>
          </w:p>
          <w:p w:rsidR="004F6E6C" w:rsidRDefault="004F6E6C" w:rsidP="00ED2467">
            <w:pPr>
              <w:pStyle w:val="ListParagraph"/>
              <w:numPr>
                <w:ilvl w:val="0"/>
                <w:numId w:val="2"/>
              </w:numPr>
            </w:pPr>
            <w:r>
              <w:t>Leila Lawal</w:t>
            </w:r>
          </w:p>
          <w:p w:rsidR="002126B1" w:rsidRDefault="002126B1" w:rsidP="00ED2467">
            <w:pPr>
              <w:pStyle w:val="ListParagraph"/>
              <w:numPr>
                <w:ilvl w:val="0"/>
                <w:numId w:val="2"/>
              </w:numPr>
            </w:pPr>
            <w:r>
              <w:t>Edna Howard</w:t>
            </w:r>
          </w:p>
          <w:p w:rsidR="004F6E6C" w:rsidRDefault="004F6E6C" w:rsidP="002126B1"/>
          <w:p w:rsidR="00ED2467" w:rsidRDefault="00ED2467" w:rsidP="0029505E"/>
          <w:p w:rsidR="00ED2467" w:rsidRPr="00690982" w:rsidRDefault="00ED2467" w:rsidP="00ED2467">
            <w:pPr>
              <w:rPr>
                <w:i/>
              </w:rPr>
            </w:pPr>
            <w:r w:rsidRPr="00690982">
              <w:rPr>
                <w:i/>
              </w:rPr>
              <w:t>Also in attendance:</w:t>
            </w:r>
          </w:p>
          <w:p w:rsidR="004F6E6C" w:rsidRDefault="002126B1" w:rsidP="00ED2467">
            <w:pPr>
              <w:pStyle w:val="ListParagraph"/>
              <w:numPr>
                <w:ilvl w:val="0"/>
                <w:numId w:val="3"/>
              </w:numPr>
            </w:pPr>
            <w:r>
              <w:t>Barbara Lawton</w:t>
            </w:r>
            <w:r w:rsidR="004F6E6C">
              <w:t xml:space="preserve"> (local resident)</w:t>
            </w:r>
          </w:p>
          <w:p w:rsidR="003978A3" w:rsidRDefault="003978A3" w:rsidP="00ED2467">
            <w:pPr>
              <w:pStyle w:val="ListParagraph"/>
              <w:numPr>
                <w:ilvl w:val="0"/>
                <w:numId w:val="3"/>
              </w:numPr>
            </w:pPr>
            <w:r>
              <w:t>Sian Penner (Local Trust representative)</w:t>
            </w:r>
          </w:p>
          <w:p w:rsidR="003978A3" w:rsidRDefault="003978A3" w:rsidP="003978A3">
            <w:pPr>
              <w:pStyle w:val="ListParagraph"/>
              <w:numPr>
                <w:ilvl w:val="0"/>
                <w:numId w:val="3"/>
              </w:numPr>
            </w:pPr>
            <w:r>
              <w:t>Liam Harney (</w:t>
            </w:r>
            <w:proofErr w:type="spellStart"/>
            <w:r>
              <w:t>ABL</w:t>
            </w:r>
            <w:proofErr w:type="spellEnd"/>
            <w:r>
              <w:t xml:space="preserve"> engagement worker)</w:t>
            </w:r>
          </w:p>
          <w:p w:rsidR="002126B1" w:rsidRDefault="002126B1" w:rsidP="003978A3">
            <w:pPr>
              <w:pStyle w:val="ListParagraph"/>
              <w:numPr>
                <w:ilvl w:val="0"/>
                <w:numId w:val="3"/>
              </w:numPr>
            </w:pPr>
            <w:r>
              <w:t>Steve Hill and Cathy Weir (Island House Community Centre)</w:t>
            </w:r>
          </w:p>
          <w:p w:rsidR="002126B1" w:rsidRDefault="002126B1" w:rsidP="002126B1">
            <w:pPr>
              <w:pStyle w:val="ListParagraph"/>
              <w:numPr>
                <w:ilvl w:val="0"/>
                <w:numId w:val="3"/>
              </w:numPr>
            </w:pPr>
            <w:r>
              <w:t>Judith Moran and Ruth-Marie (Quaker Social Action)</w:t>
            </w:r>
          </w:p>
          <w:p w:rsidR="002126B1" w:rsidRDefault="002126B1" w:rsidP="002126B1">
            <w:pPr>
              <w:pStyle w:val="ListParagraph"/>
              <w:numPr>
                <w:ilvl w:val="0"/>
                <w:numId w:val="3"/>
              </w:numPr>
            </w:pPr>
            <w:r>
              <w:t>Philip (CREST)</w:t>
            </w:r>
          </w:p>
          <w:p w:rsidR="00ED2467" w:rsidRDefault="00ED2467" w:rsidP="006B3AB3">
            <w:pPr>
              <w:pStyle w:val="ListParagraph"/>
            </w:pPr>
          </w:p>
        </w:tc>
        <w:tc>
          <w:tcPr>
            <w:tcW w:w="3685" w:type="dxa"/>
          </w:tcPr>
          <w:p w:rsidR="00ED2467" w:rsidRPr="00690982" w:rsidRDefault="00ED2467">
            <w:pPr>
              <w:rPr>
                <w:i/>
              </w:rPr>
            </w:pPr>
            <w:r w:rsidRPr="00690982">
              <w:rPr>
                <w:i/>
              </w:rPr>
              <w:t>Apologies</w:t>
            </w:r>
            <w:r w:rsidR="00690982" w:rsidRPr="00690982">
              <w:rPr>
                <w:i/>
              </w:rPr>
              <w:t xml:space="preserve"> received:</w:t>
            </w:r>
          </w:p>
          <w:p w:rsidR="0027334F" w:rsidRDefault="0027334F" w:rsidP="00ED2467">
            <w:pPr>
              <w:pStyle w:val="ListParagraph"/>
              <w:numPr>
                <w:ilvl w:val="0"/>
                <w:numId w:val="1"/>
              </w:numPr>
            </w:pPr>
            <w:r>
              <w:t>Kim Nguyen</w:t>
            </w:r>
          </w:p>
          <w:p w:rsidR="0027334F" w:rsidRDefault="0027334F" w:rsidP="00ED2467">
            <w:pPr>
              <w:pStyle w:val="ListParagraph"/>
              <w:numPr>
                <w:ilvl w:val="0"/>
                <w:numId w:val="1"/>
              </w:numPr>
            </w:pPr>
            <w:r>
              <w:t>Abdul Mukith</w:t>
            </w:r>
          </w:p>
          <w:p w:rsidR="004F6E6C" w:rsidRDefault="002126B1" w:rsidP="00ED2467">
            <w:pPr>
              <w:pStyle w:val="ListParagraph"/>
              <w:numPr>
                <w:ilvl w:val="0"/>
                <w:numId w:val="1"/>
              </w:numPr>
            </w:pPr>
            <w:r>
              <w:t>Matt Wall</w:t>
            </w:r>
          </w:p>
          <w:p w:rsidR="006B3AB3" w:rsidRDefault="006B3AB3" w:rsidP="003978A3">
            <w:pPr>
              <w:pStyle w:val="ListParagraph"/>
            </w:pPr>
          </w:p>
          <w:p w:rsidR="006B3AB3" w:rsidRDefault="006B3AB3" w:rsidP="00FF744C">
            <w:pPr>
              <w:ind w:left="360"/>
            </w:pPr>
          </w:p>
        </w:tc>
      </w:tr>
    </w:tbl>
    <w:p w:rsidR="00ED2467" w:rsidRDefault="00ED2467"/>
    <w:tbl>
      <w:tblPr>
        <w:tblStyle w:val="TableGrid"/>
        <w:tblW w:w="0" w:type="auto"/>
        <w:tblLook w:val="04A0" w:firstRow="1" w:lastRow="0" w:firstColumn="1" w:lastColumn="0" w:noHBand="0" w:noVBand="1"/>
      </w:tblPr>
      <w:tblGrid>
        <w:gridCol w:w="610"/>
        <w:gridCol w:w="4293"/>
        <w:gridCol w:w="1903"/>
        <w:gridCol w:w="1092"/>
        <w:gridCol w:w="1123"/>
      </w:tblGrid>
      <w:tr w:rsidR="00BA06D8" w:rsidTr="00E74F4B">
        <w:trPr>
          <w:trHeight w:val="567"/>
          <w:tblHeader/>
        </w:trPr>
        <w:tc>
          <w:tcPr>
            <w:tcW w:w="610" w:type="dxa"/>
            <w:tcBorders>
              <w:top w:val="nil"/>
              <w:left w:val="nil"/>
              <w:right w:val="nil"/>
            </w:tcBorders>
            <w:vAlign w:val="center"/>
          </w:tcPr>
          <w:p w:rsidR="00ED2467" w:rsidRPr="00527F87" w:rsidRDefault="00ED2467" w:rsidP="00527F87">
            <w:pPr>
              <w:jc w:val="center"/>
              <w:rPr>
                <w:b/>
              </w:rPr>
            </w:pPr>
          </w:p>
        </w:tc>
        <w:tc>
          <w:tcPr>
            <w:tcW w:w="4293" w:type="dxa"/>
            <w:tcBorders>
              <w:top w:val="nil"/>
              <w:left w:val="nil"/>
            </w:tcBorders>
            <w:vAlign w:val="center"/>
          </w:tcPr>
          <w:p w:rsidR="00ED2467" w:rsidRPr="00527F87" w:rsidRDefault="00ED2467" w:rsidP="00527F87">
            <w:pPr>
              <w:jc w:val="center"/>
              <w:rPr>
                <w:b/>
              </w:rPr>
            </w:pPr>
          </w:p>
        </w:tc>
        <w:tc>
          <w:tcPr>
            <w:tcW w:w="1903" w:type="dxa"/>
            <w:shd w:val="clear" w:color="auto" w:fill="D9D9D9" w:themeFill="background1" w:themeFillShade="D9"/>
            <w:vAlign w:val="center"/>
          </w:tcPr>
          <w:p w:rsidR="00ED2467" w:rsidRPr="00527F87" w:rsidRDefault="00ED2467" w:rsidP="00527F87">
            <w:pPr>
              <w:jc w:val="center"/>
              <w:rPr>
                <w:b/>
              </w:rPr>
            </w:pPr>
            <w:r w:rsidRPr="00527F87">
              <w:rPr>
                <w:b/>
              </w:rPr>
              <w:t>Action</w:t>
            </w:r>
          </w:p>
        </w:tc>
        <w:tc>
          <w:tcPr>
            <w:tcW w:w="1092" w:type="dxa"/>
            <w:shd w:val="clear" w:color="auto" w:fill="D9D9D9" w:themeFill="background1" w:themeFillShade="D9"/>
            <w:vAlign w:val="center"/>
          </w:tcPr>
          <w:p w:rsidR="00ED2467" w:rsidRPr="00527F87" w:rsidRDefault="00ED2467" w:rsidP="00527F87">
            <w:pPr>
              <w:jc w:val="center"/>
              <w:rPr>
                <w:b/>
              </w:rPr>
            </w:pPr>
            <w:r w:rsidRPr="00527F87">
              <w:rPr>
                <w:b/>
              </w:rPr>
              <w:t>By Whom</w:t>
            </w:r>
          </w:p>
        </w:tc>
        <w:tc>
          <w:tcPr>
            <w:tcW w:w="1123" w:type="dxa"/>
            <w:shd w:val="clear" w:color="auto" w:fill="D9D9D9" w:themeFill="background1" w:themeFillShade="D9"/>
            <w:vAlign w:val="center"/>
          </w:tcPr>
          <w:p w:rsidR="00ED2467" w:rsidRPr="00527F87" w:rsidRDefault="00ED2467" w:rsidP="00527F87">
            <w:pPr>
              <w:jc w:val="center"/>
              <w:rPr>
                <w:b/>
              </w:rPr>
            </w:pPr>
            <w:r w:rsidRPr="00527F87">
              <w:rPr>
                <w:b/>
              </w:rPr>
              <w:t>By When</w:t>
            </w:r>
          </w:p>
        </w:tc>
      </w:tr>
      <w:tr w:rsidR="00ED2467" w:rsidTr="00E74F4B">
        <w:tc>
          <w:tcPr>
            <w:tcW w:w="610" w:type="dxa"/>
          </w:tcPr>
          <w:p w:rsidR="00690982" w:rsidRDefault="00690982"/>
          <w:p w:rsidR="00ED2467" w:rsidRDefault="00ED2467">
            <w:pPr>
              <w:rPr>
                <w:b/>
              </w:rPr>
            </w:pPr>
            <w:r w:rsidRPr="008E6BDA">
              <w:rPr>
                <w:b/>
              </w:rPr>
              <w:t>1</w:t>
            </w:r>
          </w:p>
          <w:p w:rsidR="00032C65" w:rsidRDefault="00032C65">
            <w:pPr>
              <w:rPr>
                <w:b/>
              </w:rPr>
            </w:pPr>
          </w:p>
          <w:p w:rsidR="00032C65" w:rsidRDefault="00032C65">
            <w:pPr>
              <w:rPr>
                <w:b/>
              </w:rPr>
            </w:pPr>
          </w:p>
          <w:p w:rsidR="00032C65" w:rsidRDefault="00032C65">
            <w:pPr>
              <w:rPr>
                <w:b/>
              </w:rPr>
            </w:pPr>
            <w:r>
              <w:rPr>
                <w:b/>
              </w:rPr>
              <w:t>1.1</w:t>
            </w:r>
          </w:p>
          <w:p w:rsidR="00032C65" w:rsidRDefault="00032C65">
            <w:pPr>
              <w:rPr>
                <w:b/>
              </w:rPr>
            </w:pPr>
          </w:p>
          <w:p w:rsidR="00032C65" w:rsidRDefault="00032C65">
            <w:pPr>
              <w:rPr>
                <w:b/>
              </w:rPr>
            </w:pPr>
          </w:p>
          <w:p w:rsidR="00032C65" w:rsidRDefault="00032C65">
            <w:pPr>
              <w:rPr>
                <w:b/>
              </w:rPr>
            </w:pPr>
          </w:p>
          <w:p w:rsidR="00032C65" w:rsidRDefault="00032C65">
            <w:pPr>
              <w:rPr>
                <w:b/>
              </w:rPr>
            </w:pPr>
          </w:p>
          <w:p w:rsidR="00032C65" w:rsidRDefault="00032C65">
            <w:pPr>
              <w:rPr>
                <w:b/>
              </w:rPr>
            </w:pPr>
          </w:p>
          <w:p w:rsidR="00032C65" w:rsidRDefault="00032C65">
            <w:pPr>
              <w:rPr>
                <w:b/>
              </w:rPr>
            </w:pPr>
          </w:p>
          <w:p w:rsidR="0065125A" w:rsidRDefault="00032C65">
            <w:pPr>
              <w:rPr>
                <w:b/>
              </w:rPr>
            </w:pPr>
            <w:r>
              <w:rPr>
                <w:b/>
              </w:rPr>
              <w:t>1.2</w:t>
            </w:r>
          </w:p>
          <w:p w:rsidR="00032C65" w:rsidRDefault="00032C65">
            <w:pPr>
              <w:rPr>
                <w:b/>
              </w:rPr>
            </w:pPr>
          </w:p>
          <w:p w:rsidR="00032C65" w:rsidRDefault="00032C65">
            <w:pPr>
              <w:rPr>
                <w:b/>
              </w:rPr>
            </w:pPr>
          </w:p>
          <w:p w:rsidR="00032C65" w:rsidRDefault="00032C65">
            <w:pPr>
              <w:rPr>
                <w:b/>
              </w:rPr>
            </w:pPr>
          </w:p>
          <w:p w:rsidR="00032C65" w:rsidRDefault="00032C65">
            <w:pPr>
              <w:rPr>
                <w:b/>
              </w:rPr>
            </w:pPr>
          </w:p>
          <w:p w:rsidR="00032C65" w:rsidRDefault="00032C65">
            <w:pPr>
              <w:rPr>
                <w:b/>
              </w:rPr>
            </w:pPr>
          </w:p>
          <w:p w:rsidR="00CB44D1" w:rsidRDefault="00CB44D1">
            <w:pPr>
              <w:rPr>
                <w:b/>
              </w:rPr>
            </w:pPr>
          </w:p>
          <w:p w:rsidR="00CB44D1" w:rsidRDefault="00CB44D1">
            <w:pPr>
              <w:rPr>
                <w:b/>
              </w:rPr>
            </w:pPr>
          </w:p>
          <w:p w:rsidR="00CB44D1" w:rsidRDefault="00CB44D1">
            <w:pPr>
              <w:rPr>
                <w:b/>
              </w:rPr>
            </w:pPr>
          </w:p>
          <w:p w:rsidR="00CB44D1" w:rsidRDefault="00CB44D1">
            <w:pPr>
              <w:rPr>
                <w:b/>
              </w:rPr>
            </w:pPr>
          </w:p>
          <w:p w:rsidR="00032C65" w:rsidRDefault="00032C65">
            <w:pPr>
              <w:rPr>
                <w:b/>
              </w:rPr>
            </w:pPr>
            <w:r>
              <w:rPr>
                <w:b/>
              </w:rPr>
              <w:t>1.3</w:t>
            </w:r>
          </w:p>
          <w:p w:rsidR="00FF7EC7" w:rsidRDefault="00FF7EC7">
            <w:pPr>
              <w:rPr>
                <w:b/>
              </w:rPr>
            </w:pPr>
          </w:p>
          <w:p w:rsidR="00FF7EC7" w:rsidRDefault="00FF7EC7">
            <w:pPr>
              <w:rPr>
                <w:b/>
              </w:rPr>
            </w:pPr>
          </w:p>
          <w:p w:rsidR="00FF7EC7" w:rsidRDefault="00FF7EC7">
            <w:pPr>
              <w:rPr>
                <w:b/>
              </w:rPr>
            </w:pPr>
          </w:p>
          <w:p w:rsidR="00CB44D1" w:rsidRDefault="00CB44D1">
            <w:pPr>
              <w:rPr>
                <w:b/>
              </w:rPr>
            </w:pPr>
          </w:p>
          <w:p w:rsidR="00FF7EC7" w:rsidRDefault="00FF7EC7">
            <w:pPr>
              <w:rPr>
                <w:b/>
              </w:rPr>
            </w:pPr>
            <w:r>
              <w:rPr>
                <w:b/>
              </w:rPr>
              <w:t xml:space="preserve">1.4 </w:t>
            </w:r>
          </w:p>
          <w:p w:rsidR="00CB44D1" w:rsidRDefault="00CB44D1">
            <w:pPr>
              <w:rPr>
                <w:b/>
              </w:rPr>
            </w:pPr>
          </w:p>
          <w:p w:rsidR="00CB44D1" w:rsidRDefault="00CB44D1">
            <w:pPr>
              <w:rPr>
                <w:b/>
              </w:rPr>
            </w:pPr>
          </w:p>
          <w:p w:rsidR="00CB44D1" w:rsidRDefault="00CB44D1">
            <w:pPr>
              <w:rPr>
                <w:b/>
              </w:rPr>
            </w:pPr>
          </w:p>
          <w:p w:rsidR="00CB44D1" w:rsidRDefault="00CB44D1">
            <w:pPr>
              <w:rPr>
                <w:b/>
              </w:rPr>
            </w:pPr>
          </w:p>
          <w:p w:rsidR="00CB44D1" w:rsidRDefault="00CB44D1">
            <w:pPr>
              <w:rPr>
                <w:b/>
              </w:rPr>
            </w:pPr>
          </w:p>
          <w:p w:rsidR="00CB44D1" w:rsidRDefault="00CB44D1">
            <w:pPr>
              <w:rPr>
                <w:b/>
              </w:rPr>
            </w:pPr>
          </w:p>
          <w:p w:rsidR="00CB44D1" w:rsidRDefault="00CB44D1">
            <w:pPr>
              <w:rPr>
                <w:b/>
              </w:rPr>
            </w:pPr>
            <w:r>
              <w:rPr>
                <w:b/>
              </w:rPr>
              <w:t>1.5</w:t>
            </w:r>
          </w:p>
          <w:p w:rsidR="00CB44D1" w:rsidRDefault="00CB44D1">
            <w:pPr>
              <w:rPr>
                <w:b/>
              </w:rPr>
            </w:pPr>
          </w:p>
          <w:p w:rsidR="00CB44D1" w:rsidRDefault="00CB44D1">
            <w:pPr>
              <w:rPr>
                <w:b/>
              </w:rPr>
            </w:pPr>
          </w:p>
          <w:p w:rsidR="00CB44D1" w:rsidRDefault="00CB44D1">
            <w:pPr>
              <w:rPr>
                <w:b/>
              </w:rPr>
            </w:pPr>
          </w:p>
          <w:p w:rsidR="00CB44D1" w:rsidRDefault="00CB44D1">
            <w:pPr>
              <w:rPr>
                <w:b/>
              </w:rPr>
            </w:pPr>
          </w:p>
          <w:p w:rsidR="00CB44D1" w:rsidRDefault="00CB44D1">
            <w:pPr>
              <w:rPr>
                <w:b/>
              </w:rPr>
            </w:pPr>
          </w:p>
          <w:p w:rsidR="00CB44D1" w:rsidRDefault="00CB44D1">
            <w:pPr>
              <w:rPr>
                <w:b/>
              </w:rPr>
            </w:pPr>
          </w:p>
          <w:p w:rsidR="00CB44D1" w:rsidRDefault="00CB44D1">
            <w:pPr>
              <w:rPr>
                <w:b/>
              </w:rPr>
            </w:pPr>
          </w:p>
          <w:p w:rsidR="00CB44D1" w:rsidRDefault="00CB44D1">
            <w:pPr>
              <w:rPr>
                <w:b/>
              </w:rPr>
            </w:pPr>
          </w:p>
          <w:p w:rsidR="00CB44D1" w:rsidRDefault="00CB44D1">
            <w:pPr>
              <w:rPr>
                <w:b/>
              </w:rPr>
            </w:pPr>
          </w:p>
          <w:p w:rsidR="00CB44D1" w:rsidRDefault="00CB44D1">
            <w:pPr>
              <w:rPr>
                <w:b/>
              </w:rPr>
            </w:pPr>
          </w:p>
          <w:p w:rsidR="00CB44D1" w:rsidRDefault="00CB44D1">
            <w:pPr>
              <w:rPr>
                <w:b/>
              </w:rPr>
            </w:pPr>
          </w:p>
          <w:p w:rsidR="00CB44D1" w:rsidRDefault="00CB44D1">
            <w:pPr>
              <w:rPr>
                <w:b/>
              </w:rPr>
            </w:pPr>
          </w:p>
          <w:p w:rsidR="00CB44D1" w:rsidRDefault="00CB44D1">
            <w:pPr>
              <w:rPr>
                <w:b/>
              </w:rPr>
            </w:pPr>
            <w:r>
              <w:rPr>
                <w:b/>
              </w:rPr>
              <w:t>1.6</w:t>
            </w:r>
          </w:p>
          <w:p w:rsidR="00CB44D1" w:rsidRDefault="00CB44D1">
            <w:pPr>
              <w:rPr>
                <w:b/>
              </w:rPr>
            </w:pPr>
          </w:p>
          <w:p w:rsidR="00CB44D1" w:rsidRDefault="00CB44D1">
            <w:pPr>
              <w:rPr>
                <w:b/>
              </w:rPr>
            </w:pPr>
          </w:p>
          <w:p w:rsidR="00CB44D1" w:rsidRDefault="00CB44D1">
            <w:pPr>
              <w:rPr>
                <w:b/>
              </w:rPr>
            </w:pPr>
          </w:p>
          <w:p w:rsidR="00CB44D1" w:rsidRDefault="00CB44D1">
            <w:pPr>
              <w:rPr>
                <w:b/>
              </w:rPr>
            </w:pPr>
          </w:p>
          <w:p w:rsidR="00CB44D1" w:rsidRDefault="00CB44D1">
            <w:pPr>
              <w:rPr>
                <w:b/>
              </w:rPr>
            </w:pPr>
          </w:p>
          <w:p w:rsidR="00CB44D1" w:rsidRDefault="00CB44D1">
            <w:pPr>
              <w:rPr>
                <w:b/>
              </w:rPr>
            </w:pPr>
          </w:p>
          <w:p w:rsidR="00CB44D1" w:rsidRDefault="00CB44D1">
            <w:pPr>
              <w:rPr>
                <w:b/>
              </w:rPr>
            </w:pPr>
          </w:p>
          <w:p w:rsidR="00CB44D1" w:rsidRDefault="00CB44D1">
            <w:pPr>
              <w:rPr>
                <w:b/>
              </w:rPr>
            </w:pPr>
            <w:r>
              <w:rPr>
                <w:b/>
              </w:rPr>
              <w:t>1.7</w:t>
            </w:r>
          </w:p>
          <w:p w:rsidR="00CB44D1" w:rsidRDefault="00CB44D1">
            <w:pPr>
              <w:rPr>
                <w:b/>
              </w:rPr>
            </w:pPr>
          </w:p>
          <w:p w:rsidR="00CB44D1" w:rsidRDefault="00CB44D1">
            <w:pPr>
              <w:rPr>
                <w:b/>
              </w:rPr>
            </w:pPr>
          </w:p>
          <w:p w:rsidR="00CB44D1" w:rsidRDefault="00CB44D1">
            <w:pPr>
              <w:rPr>
                <w:b/>
              </w:rPr>
            </w:pPr>
            <w:r>
              <w:rPr>
                <w:b/>
              </w:rPr>
              <w:t>1.8</w:t>
            </w: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r>
              <w:rPr>
                <w:b/>
              </w:rPr>
              <w:t>1.9</w:t>
            </w: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r>
              <w:rPr>
                <w:b/>
              </w:rPr>
              <w:t>1.10</w:t>
            </w: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r>
              <w:rPr>
                <w:b/>
              </w:rPr>
              <w:t>1.11</w:t>
            </w: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p>
          <w:p w:rsidR="00165125" w:rsidRDefault="00165125">
            <w:pPr>
              <w:rPr>
                <w:b/>
              </w:rPr>
            </w:pPr>
            <w:r>
              <w:rPr>
                <w:b/>
              </w:rPr>
              <w:t>1.12</w:t>
            </w:r>
          </w:p>
          <w:p w:rsidR="00165125" w:rsidRDefault="00165125">
            <w:pPr>
              <w:rPr>
                <w:b/>
              </w:rPr>
            </w:pPr>
          </w:p>
          <w:p w:rsidR="00165125" w:rsidRDefault="00165125">
            <w:pPr>
              <w:rPr>
                <w:b/>
              </w:rPr>
            </w:pPr>
          </w:p>
          <w:p w:rsidR="00165125" w:rsidRDefault="00165125">
            <w:pPr>
              <w:rPr>
                <w:b/>
              </w:rPr>
            </w:pPr>
            <w:r>
              <w:rPr>
                <w:b/>
              </w:rPr>
              <w:t>1.13</w:t>
            </w: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r>
              <w:rPr>
                <w:b/>
              </w:rPr>
              <w:t>1.14</w:t>
            </w: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Default="00A42595">
            <w:pPr>
              <w:rPr>
                <w:b/>
              </w:rPr>
            </w:pPr>
          </w:p>
          <w:p w:rsidR="00A42595" w:rsidRPr="00032C65" w:rsidRDefault="00A42595">
            <w:pPr>
              <w:rPr>
                <w:b/>
              </w:rPr>
            </w:pPr>
            <w:r>
              <w:rPr>
                <w:b/>
              </w:rPr>
              <w:t>1.15</w:t>
            </w:r>
          </w:p>
        </w:tc>
        <w:tc>
          <w:tcPr>
            <w:tcW w:w="4293" w:type="dxa"/>
          </w:tcPr>
          <w:p w:rsidR="00690982" w:rsidRDefault="00690982">
            <w:pPr>
              <w:rPr>
                <w:b/>
              </w:rPr>
            </w:pPr>
          </w:p>
          <w:p w:rsidR="00032C65" w:rsidRDefault="002126B1" w:rsidP="0059434C">
            <w:pPr>
              <w:rPr>
                <w:b/>
              </w:rPr>
            </w:pPr>
            <w:r>
              <w:rPr>
                <w:b/>
              </w:rPr>
              <w:t xml:space="preserve">Explanation of Role of </w:t>
            </w:r>
            <w:proofErr w:type="spellStart"/>
            <w:r>
              <w:rPr>
                <w:b/>
              </w:rPr>
              <w:t>LTO</w:t>
            </w:r>
            <w:proofErr w:type="spellEnd"/>
          </w:p>
          <w:p w:rsidR="002126B1" w:rsidRDefault="002126B1" w:rsidP="0059434C">
            <w:pPr>
              <w:rPr>
                <w:b/>
              </w:rPr>
            </w:pPr>
          </w:p>
          <w:p w:rsidR="002126B1" w:rsidRDefault="002126B1" w:rsidP="0059434C">
            <w:pPr>
              <w:rPr>
                <w:b/>
              </w:rPr>
            </w:pPr>
          </w:p>
          <w:p w:rsidR="00032C65" w:rsidRDefault="002126B1" w:rsidP="0059434C">
            <w:r>
              <w:t xml:space="preserve">Ahmed welcomed everyone to the meeting and asked Sian to present to the group on the Big Local Programme and the role of the </w:t>
            </w:r>
            <w:proofErr w:type="spellStart"/>
            <w:r>
              <w:t>LTO</w:t>
            </w:r>
            <w:proofErr w:type="spellEnd"/>
            <w:r>
              <w:t xml:space="preserve">. </w:t>
            </w:r>
          </w:p>
          <w:p w:rsidR="00032C65" w:rsidRDefault="00032C65" w:rsidP="0059434C"/>
          <w:p w:rsidR="002126B1" w:rsidRDefault="002126B1" w:rsidP="0059434C"/>
          <w:p w:rsidR="002126B1" w:rsidRDefault="002126B1" w:rsidP="0059434C"/>
          <w:p w:rsidR="00CB44D1" w:rsidRDefault="002126B1" w:rsidP="002126B1">
            <w:r>
              <w:t>Sian gave a presentation on the Big Local Programme, explaining that it is a national programme, funded by the Lottery, operating in 150 areas in the UK. Big Local areas have until 2026 (or until the money is spent</w:t>
            </w:r>
            <w:r w:rsidR="00CB44D1">
              <w:t>- whichever comes first</w:t>
            </w:r>
            <w:r>
              <w:t>) to spend £1 million in their area</w:t>
            </w:r>
            <w:r w:rsidR="00CB44D1">
              <w:t xml:space="preserve">. What to spend this on is up to the residents involved in the Big Local partnership to decide. </w:t>
            </w:r>
          </w:p>
          <w:p w:rsidR="00CB44D1" w:rsidRDefault="00CB44D1" w:rsidP="00CB44D1"/>
          <w:p w:rsidR="00FF7EC7" w:rsidRDefault="00CB44D1" w:rsidP="00CB44D1">
            <w:r>
              <w:t xml:space="preserve">The role of the </w:t>
            </w:r>
            <w:proofErr w:type="spellStart"/>
            <w:r>
              <w:t>LTO</w:t>
            </w:r>
            <w:proofErr w:type="spellEnd"/>
            <w:r>
              <w:t xml:space="preserve"> is as a point of </w:t>
            </w:r>
            <w:proofErr w:type="spellStart"/>
            <w:r>
              <w:t>conctact</w:t>
            </w:r>
            <w:proofErr w:type="spellEnd"/>
            <w:r>
              <w:t xml:space="preserve"> for residents, the money-holder on behalf of </w:t>
            </w:r>
            <w:r>
              <w:lastRenderedPageBreak/>
              <w:t xml:space="preserve">residents, to communicate with Local Trust, and to monitor and report on finances. </w:t>
            </w:r>
          </w:p>
          <w:p w:rsidR="00CB44D1" w:rsidRDefault="00CB44D1" w:rsidP="00CB44D1"/>
          <w:p w:rsidR="00CB44D1" w:rsidRDefault="00CB44D1" w:rsidP="00CB44D1">
            <w:r>
              <w:t xml:space="preserve">The </w:t>
            </w:r>
            <w:proofErr w:type="spellStart"/>
            <w:r>
              <w:t>LTO</w:t>
            </w:r>
            <w:proofErr w:type="spellEnd"/>
            <w:r>
              <w:t xml:space="preserve"> received 5% of all money held on behalf of the Big Local partnership per year- just for being the ‘banker’. </w:t>
            </w:r>
            <w:proofErr w:type="spellStart"/>
            <w:r>
              <w:t>LTOs</w:t>
            </w:r>
            <w:proofErr w:type="spellEnd"/>
            <w:r>
              <w:t xml:space="preserve"> can charge a fee for services to their partnerships that are in addition to this- this is to be negotiated by the partnership and Local Trust. </w:t>
            </w:r>
          </w:p>
          <w:p w:rsidR="00CB44D1" w:rsidRDefault="00CB44D1" w:rsidP="00CB44D1"/>
          <w:p w:rsidR="00CB44D1" w:rsidRDefault="00CB44D1" w:rsidP="00CB44D1">
            <w:r>
              <w:t xml:space="preserve">The </w:t>
            </w:r>
            <w:proofErr w:type="spellStart"/>
            <w:r>
              <w:t>LTO’s</w:t>
            </w:r>
            <w:proofErr w:type="spellEnd"/>
            <w:r>
              <w:t xml:space="preserve"> role for Aberfeldy Big Local will likely include:</w:t>
            </w:r>
          </w:p>
          <w:p w:rsidR="00CB44D1" w:rsidRDefault="00CB44D1" w:rsidP="00CB44D1"/>
          <w:p w:rsidR="00CB44D1" w:rsidRDefault="00CB44D1" w:rsidP="00CB44D1">
            <w:pPr>
              <w:pStyle w:val="ListParagraph"/>
              <w:numPr>
                <w:ilvl w:val="0"/>
                <w:numId w:val="20"/>
              </w:numPr>
            </w:pPr>
            <w:r>
              <w:t>Holding the money</w:t>
            </w:r>
          </w:p>
          <w:p w:rsidR="00CB44D1" w:rsidRDefault="00CB44D1" w:rsidP="00CB44D1">
            <w:pPr>
              <w:pStyle w:val="ListParagraph"/>
              <w:numPr>
                <w:ilvl w:val="0"/>
                <w:numId w:val="20"/>
              </w:numPr>
            </w:pPr>
            <w:r>
              <w:t>Grant giving</w:t>
            </w:r>
          </w:p>
          <w:p w:rsidR="00CB44D1" w:rsidRDefault="00CB44D1" w:rsidP="00CB44D1">
            <w:pPr>
              <w:pStyle w:val="ListParagraph"/>
              <w:numPr>
                <w:ilvl w:val="0"/>
                <w:numId w:val="20"/>
              </w:numPr>
            </w:pPr>
            <w:r>
              <w:t>Buying services on behalf of the partnership</w:t>
            </w:r>
          </w:p>
          <w:p w:rsidR="00CB44D1" w:rsidRDefault="00CB44D1" w:rsidP="00CB44D1">
            <w:pPr>
              <w:pStyle w:val="ListParagraph"/>
              <w:numPr>
                <w:ilvl w:val="0"/>
                <w:numId w:val="20"/>
              </w:numPr>
            </w:pPr>
            <w:r>
              <w:t>Supporting Liam to deliver events</w:t>
            </w:r>
          </w:p>
          <w:p w:rsidR="00CB44D1" w:rsidRDefault="00CB44D1" w:rsidP="00CB44D1">
            <w:pPr>
              <w:pStyle w:val="ListParagraph"/>
              <w:numPr>
                <w:ilvl w:val="0"/>
                <w:numId w:val="20"/>
              </w:numPr>
            </w:pPr>
            <w:r>
              <w:t>Employing staff</w:t>
            </w:r>
          </w:p>
          <w:p w:rsidR="00CB44D1" w:rsidRDefault="00CB44D1" w:rsidP="00CB44D1">
            <w:pPr>
              <w:pStyle w:val="ListParagraph"/>
              <w:numPr>
                <w:ilvl w:val="0"/>
                <w:numId w:val="20"/>
              </w:numPr>
            </w:pPr>
            <w:r>
              <w:t>Administration- provided in addition to the 5% holding fee</w:t>
            </w:r>
          </w:p>
          <w:p w:rsidR="00CB44D1" w:rsidRDefault="00CB44D1" w:rsidP="00CB44D1">
            <w:pPr>
              <w:pStyle w:val="ListParagraph"/>
              <w:numPr>
                <w:ilvl w:val="0"/>
                <w:numId w:val="20"/>
              </w:numPr>
            </w:pPr>
            <w:r>
              <w:t>Training- “                                              “</w:t>
            </w:r>
          </w:p>
          <w:p w:rsidR="00CB44D1" w:rsidRDefault="00CB44D1" w:rsidP="00CB44D1"/>
          <w:p w:rsidR="00CB44D1" w:rsidRDefault="00CB44D1" w:rsidP="00CB44D1">
            <w:r>
              <w:t xml:space="preserve">Sian said that if the organisations invited to the meeting were interested in becoming </w:t>
            </w:r>
            <w:proofErr w:type="spellStart"/>
            <w:r>
              <w:t>ABLs</w:t>
            </w:r>
            <w:proofErr w:type="spellEnd"/>
            <w:r>
              <w:t xml:space="preserve"> new </w:t>
            </w:r>
            <w:proofErr w:type="spellStart"/>
            <w:r>
              <w:t>LTO</w:t>
            </w:r>
            <w:proofErr w:type="spellEnd"/>
            <w:r>
              <w:t>, then they will be sent a specification of the role, and asked to submit a bid to the partnership in preparation for selection conversations at the next board meeting on the 10</w:t>
            </w:r>
            <w:r w:rsidRPr="00CB44D1">
              <w:rPr>
                <w:vertAlign w:val="superscript"/>
              </w:rPr>
              <w:t>th</w:t>
            </w:r>
            <w:r>
              <w:t xml:space="preserve"> of March. </w:t>
            </w:r>
          </w:p>
          <w:p w:rsidR="00CB44D1" w:rsidRDefault="00CB44D1" w:rsidP="00CB44D1"/>
          <w:p w:rsidR="00CB44D1" w:rsidRDefault="00CB44D1" w:rsidP="00CB44D1">
            <w:r>
              <w:t xml:space="preserve">The discussion opened up to questions about </w:t>
            </w:r>
            <w:proofErr w:type="spellStart"/>
            <w:r>
              <w:t>ABL</w:t>
            </w:r>
            <w:proofErr w:type="spellEnd"/>
            <w:r>
              <w:t>:</w:t>
            </w:r>
          </w:p>
          <w:p w:rsidR="00CB44D1" w:rsidRDefault="00CB44D1" w:rsidP="00CB44D1"/>
          <w:p w:rsidR="00CB44D1" w:rsidRDefault="00CB44D1" w:rsidP="00CB44D1">
            <w:r>
              <w:t xml:space="preserve">Steve asked why so little money had been spent by </w:t>
            </w:r>
            <w:proofErr w:type="spellStart"/>
            <w:r>
              <w:t>ABL</w:t>
            </w:r>
            <w:proofErr w:type="spellEnd"/>
            <w:r>
              <w:t xml:space="preserve"> compared to other areas. Ahmed responded by saying the programme got off to a slow start in Aberfeldy</w:t>
            </w:r>
            <w:r w:rsidR="00165125">
              <w:t xml:space="preserve">, being very touch and go. It is only in the last 9 months that the board has been making progress and developing a vision. </w:t>
            </w:r>
          </w:p>
          <w:p w:rsidR="00165125" w:rsidRDefault="00165125" w:rsidP="00CB44D1"/>
          <w:p w:rsidR="00165125" w:rsidRDefault="00165125" w:rsidP="00CB44D1">
            <w:r>
              <w:t xml:space="preserve">Ruth-Marie asked about how the community is changing with the new developments in the area, and how this effects ABL. Barbara said that a lot of people were decanted from the old blocks, but many moved into the new flats in Aberfeldy Village. Edna said that the loss of people when blocks were demolished, </w:t>
            </w:r>
            <w:r>
              <w:lastRenderedPageBreak/>
              <w:t xml:space="preserve">plus the design of the new blocks meant that people don’t talk to each other or see each other as much as they used to and that the area has lost its village spirit. Jimmy said that the Tommy Flowers pub is an attempt at trying to rebuild some of that lost social interaction. </w:t>
            </w:r>
          </w:p>
          <w:p w:rsidR="00165125" w:rsidRDefault="00165125" w:rsidP="00CB44D1"/>
          <w:p w:rsidR="00165125" w:rsidRDefault="00165125" w:rsidP="00CB44D1">
            <w:r>
              <w:t xml:space="preserve">Steve asked what happens after 2019 when the current Local Plan for </w:t>
            </w:r>
            <w:proofErr w:type="spellStart"/>
            <w:r>
              <w:t>ABL</w:t>
            </w:r>
            <w:proofErr w:type="spellEnd"/>
            <w:r>
              <w:t xml:space="preserve"> ends. Sian explained that the partnership of residents will be creating a new plan in the coming year to start in April 2019. Any </w:t>
            </w:r>
            <w:proofErr w:type="spellStart"/>
            <w:r>
              <w:t>LTO</w:t>
            </w:r>
            <w:proofErr w:type="spellEnd"/>
            <w:r>
              <w:t xml:space="preserve"> representative will be able to come to meetings when this plan is being developed, but residents will have control over it. </w:t>
            </w:r>
            <w:proofErr w:type="spellStart"/>
            <w:r>
              <w:t>LTO</w:t>
            </w:r>
            <w:proofErr w:type="spellEnd"/>
            <w:r>
              <w:t xml:space="preserve"> reps are non-voting members of </w:t>
            </w:r>
            <w:proofErr w:type="spellStart"/>
            <w:r>
              <w:t>ABL</w:t>
            </w:r>
            <w:proofErr w:type="spellEnd"/>
            <w:r>
              <w:t xml:space="preserve"> partnership. </w:t>
            </w:r>
          </w:p>
          <w:p w:rsidR="00165125" w:rsidRDefault="00165125" w:rsidP="00CB44D1"/>
          <w:p w:rsidR="00165125" w:rsidRDefault="00165125" w:rsidP="00CB44D1">
            <w:r>
              <w:t xml:space="preserve">Steve asked why Poplar HARCA left mid-way through a Local Plan. Sian thinks because there was nothing in it for them, and Liam agreed. Leila explained that when she joined the board PH dominated meetings and had too much control, and as the partnership has got stronger they decided to ban them from meetings. Ahmed echoed this and added that residents didn’t choose Poplar HARCA to be their </w:t>
            </w:r>
            <w:proofErr w:type="spellStart"/>
            <w:r>
              <w:t>LTO</w:t>
            </w:r>
            <w:proofErr w:type="spellEnd"/>
            <w:r>
              <w:t xml:space="preserve"> to begin with. </w:t>
            </w:r>
          </w:p>
          <w:p w:rsidR="00165125" w:rsidRDefault="00165125" w:rsidP="00CB44D1"/>
          <w:p w:rsidR="00165125" w:rsidRDefault="00165125" w:rsidP="00CB44D1">
            <w:r>
              <w:t>Ahmed asked each organisation to tell the board more about what they do.</w:t>
            </w:r>
          </w:p>
          <w:p w:rsidR="00165125" w:rsidRDefault="00165125" w:rsidP="00CB44D1"/>
          <w:p w:rsidR="00165125" w:rsidRDefault="00165125" w:rsidP="00CB44D1">
            <w:r>
              <w:t xml:space="preserve">Judith explained that </w:t>
            </w:r>
            <w:proofErr w:type="spellStart"/>
            <w:r>
              <w:t>QSA</w:t>
            </w:r>
            <w:proofErr w:type="spellEnd"/>
            <w:r>
              <w:t xml:space="preserve"> is 150 years old, set up by Quakers but is not a religious organisation. Their Mission Statement is to enable people on low incomed to seek solutions to the issues that affect their lives. </w:t>
            </w:r>
            <w:r w:rsidR="00A42595">
              <w:t xml:space="preserve">Examples of projects they have set up include a furniture project in Stratford, ‘Down to Earth’ which helps provide people with affordable funerals, coaching and mindfulness for low income people, money management support, and ‘Knees Up’ street parties to help get people talking to their neighbours. They also have experience in grant-giving. Ruth-Marie added that Knees Up was all about reinvigorating communities and community spaces and that </w:t>
            </w:r>
            <w:proofErr w:type="spellStart"/>
            <w:r w:rsidR="00A42595">
              <w:t>QSA’s</w:t>
            </w:r>
            <w:proofErr w:type="spellEnd"/>
            <w:r w:rsidR="00A42595">
              <w:t xml:space="preserve"> work </w:t>
            </w:r>
            <w:r w:rsidR="00A42595">
              <w:lastRenderedPageBreak/>
              <w:t>takes an Asset-Based Community Development approach that seeks to enable people to develop their own solutions to issues, using their skills and talents.</w:t>
            </w:r>
          </w:p>
          <w:p w:rsidR="00A42595" w:rsidRDefault="00A42595" w:rsidP="00CB44D1"/>
          <w:p w:rsidR="00A42595" w:rsidRDefault="00A42595" w:rsidP="00CB44D1">
            <w:r>
              <w:t xml:space="preserve">Steve explained that Island House is a charity based on the Isle of Dogs, which wants to help the community grow and prosper. They run a community centre on the Island that employs 14 members of staff and is locally focussed. They also run the Can Do small grants scheme that gives individuals up to £500 to develop their own community projects. They also run Community Parents, a scheme that links new mums with experienced mums in the local area for peer support. They also run a youth programme and adult education programmes. </w:t>
            </w:r>
          </w:p>
          <w:p w:rsidR="00A42595" w:rsidRDefault="00A42595" w:rsidP="00CB44D1"/>
          <w:p w:rsidR="00A42595" w:rsidRPr="00CB44D1" w:rsidRDefault="00A42595" w:rsidP="00CB44D1">
            <w:r>
              <w:t xml:space="preserve">The board thanked the organisations for coming and invited them to submit an application to be the new </w:t>
            </w:r>
            <w:proofErr w:type="spellStart"/>
            <w:r>
              <w:t>LTO</w:t>
            </w:r>
            <w:proofErr w:type="spellEnd"/>
            <w:r>
              <w:t xml:space="preserve"> if interested. </w:t>
            </w:r>
          </w:p>
        </w:tc>
        <w:tc>
          <w:tcPr>
            <w:tcW w:w="1903" w:type="dxa"/>
          </w:tcPr>
          <w:p w:rsidR="00ED2467" w:rsidRDefault="00ED2467"/>
          <w:p w:rsidR="0059434C" w:rsidRDefault="0059434C"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Pr="0065125A" w:rsidRDefault="00FF7EC7" w:rsidP="0065125A"/>
        </w:tc>
        <w:tc>
          <w:tcPr>
            <w:tcW w:w="1092" w:type="dxa"/>
          </w:tcPr>
          <w:p w:rsidR="0059434C" w:rsidRDefault="0059434C"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Pr="0065125A" w:rsidRDefault="00FF7EC7" w:rsidP="0065125A"/>
        </w:tc>
        <w:tc>
          <w:tcPr>
            <w:tcW w:w="1123" w:type="dxa"/>
          </w:tcPr>
          <w:p w:rsidR="0001087E" w:rsidRDefault="0001087E"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Default="00FF7EC7" w:rsidP="0065125A"/>
          <w:p w:rsidR="00FF7EC7" w:rsidRPr="0065125A" w:rsidRDefault="00FF7EC7" w:rsidP="0065125A"/>
        </w:tc>
      </w:tr>
      <w:tr w:rsidR="00ED2467" w:rsidTr="00E74F4B">
        <w:tc>
          <w:tcPr>
            <w:tcW w:w="610" w:type="dxa"/>
          </w:tcPr>
          <w:p w:rsidR="00690982" w:rsidRDefault="00690982"/>
          <w:p w:rsidR="0030395B" w:rsidRDefault="0027334F" w:rsidP="0030395B">
            <w:pPr>
              <w:rPr>
                <w:b/>
              </w:rPr>
            </w:pPr>
            <w:r>
              <w:rPr>
                <w:b/>
              </w:rPr>
              <w:t>2</w:t>
            </w:r>
          </w:p>
          <w:p w:rsidR="00FF7EC7" w:rsidRDefault="00FF7EC7" w:rsidP="0030395B">
            <w:pPr>
              <w:rPr>
                <w:b/>
              </w:rPr>
            </w:pPr>
          </w:p>
          <w:p w:rsidR="00E228F4" w:rsidRDefault="00E228F4" w:rsidP="0030395B">
            <w:pPr>
              <w:rPr>
                <w:b/>
              </w:rPr>
            </w:pPr>
          </w:p>
          <w:p w:rsidR="00867940" w:rsidRDefault="00FF7EC7" w:rsidP="0030395B">
            <w:pPr>
              <w:rPr>
                <w:b/>
              </w:rPr>
            </w:pPr>
            <w:r>
              <w:rPr>
                <w:b/>
              </w:rPr>
              <w:t>2.1</w:t>
            </w:r>
          </w:p>
          <w:p w:rsidR="00867940" w:rsidRDefault="00867940" w:rsidP="0030395B">
            <w:pPr>
              <w:rPr>
                <w:b/>
              </w:rPr>
            </w:pPr>
          </w:p>
          <w:p w:rsidR="00867940" w:rsidRDefault="00867940" w:rsidP="0030395B">
            <w:pPr>
              <w:rPr>
                <w:b/>
              </w:rPr>
            </w:pPr>
          </w:p>
          <w:p w:rsidR="00867940" w:rsidRDefault="00867940" w:rsidP="0030395B">
            <w:pPr>
              <w:rPr>
                <w:b/>
              </w:rPr>
            </w:pPr>
          </w:p>
          <w:p w:rsidR="00A42595" w:rsidRDefault="00A42595" w:rsidP="0030395B">
            <w:pPr>
              <w:rPr>
                <w:b/>
              </w:rPr>
            </w:pPr>
          </w:p>
          <w:p w:rsidR="00A42595" w:rsidRDefault="00A42595" w:rsidP="0030395B">
            <w:pPr>
              <w:rPr>
                <w:b/>
              </w:rPr>
            </w:pPr>
          </w:p>
          <w:p w:rsidR="00A42595" w:rsidRDefault="00A42595" w:rsidP="0030395B">
            <w:pPr>
              <w:rPr>
                <w:b/>
              </w:rPr>
            </w:pPr>
          </w:p>
          <w:p w:rsidR="00A42595" w:rsidRDefault="00A42595" w:rsidP="0030395B">
            <w:pPr>
              <w:rPr>
                <w:b/>
              </w:rPr>
            </w:pPr>
          </w:p>
          <w:p w:rsidR="00616107" w:rsidRDefault="00616107" w:rsidP="0030395B">
            <w:pPr>
              <w:rPr>
                <w:b/>
              </w:rPr>
            </w:pPr>
          </w:p>
          <w:p w:rsidR="00616107" w:rsidRDefault="00616107" w:rsidP="0030395B">
            <w:pPr>
              <w:rPr>
                <w:b/>
              </w:rPr>
            </w:pPr>
          </w:p>
          <w:p w:rsidR="00616107" w:rsidRDefault="00616107" w:rsidP="0030395B">
            <w:pPr>
              <w:rPr>
                <w:b/>
              </w:rPr>
            </w:pPr>
          </w:p>
          <w:p w:rsidR="00867940" w:rsidRDefault="00867940" w:rsidP="0030395B">
            <w:pPr>
              <w:rPr>
                <w:b/>
              </w:rPr>
            </w:pPr>
            <w:r>
              <w:rPr>
                <w:b/>
              </w:rPr>
              <w:t>2.2</w:t>
            </w:r>
          </w:p>
          <w:p w:rsidR="00867940" w:rsidRDefault="00867940" w:rsidP="0030395B">
            <w:pPr>
              <w:rPr>
                <w:b/>
              </w:rPr>
            </w:pPr>
          </w:p>
          <w:p w:rsidR="00867940" w:rsidRDefault="00867940" w:rsidP="0030395B">
            <w:pPr>
              <w:rPr>
                <w:b/>
              </w:rPr>
            </w:pPr>
          </w:p>
          <w:p w:rsidR="00867940" w:rsidRDefault="00867940" w:rsidP="0030395B">
            <w:pPr>
              <w:rPr>
                <w:b/>
              </w:rPr>
            </w:pPr>
          </w:p>
          <w:p w:rsidR="00867940" w:rsidRDefault="00867940" w:rsidP="0030395B">
            <w:pPr>
              <w:rPr>
                <w:b/>
              </w:rPr>
            </w:pPr>
          </w:p>
          <w:p w:rsidR="00867940" w:rsidRDefault="00867940" w:rsidP="0030395B">
            <w:pPr>
              <w:rPr>
                <w:b/>
              </w:rPr>
            </w:pPr>
          </w:p>
          <w:p w:rsidR="00616107" w:rsidRDefault="00616107" w:rsidP="0030395B">
            <w:pPr>
              <w:rPr>
                <w:b/>
              </w:rPr>
            </w:pPr>
          </w:p>
          <w:p w:rsidR="00616107" w:rsidRDefault="00616107" w:rsidP="0030395B">
            <w:pPr>
              <w:rPr>
                <w:b/>
              </w:rPr>
            </w:pPr>
          </w:p>
          <w:p w:rsidR="00616107" w:rsidRDefault="00616107" w:rsidP="0030395B">
            <w:pPr>
              <w:rPr>
                <w:b/>
              </w:rPr>
            </w:pPr>
          </w:p>
          <w:p w:rsidR="00616107" w:rsidRDefault="00616107" w:rsidP="0030395B">
            <w:pPr>
              <w:rPr>
                <w:b/>
              </w:rPr>
            </w:pPr>
          </w:p>
          <w:p w:rsidR="00616107" w:rsidRDefault="00616107" w:rsidP="0030395B">
            <w:pPr>
              <w:rPr>
                <w:b/>
              </w:rPr>
            </w:pPr>
          </w:p>
          <w:p w:rsidR="00616107" w:rsidRDefault="00616107" w:rsidP="0030395B">
            <w:pPr>
              <w:rPr>
                <w:b/>
              </w:rPr>
            </w:pPr>
          </w:p>
          <w:p w:rsidR="00616107" w:rsidRDefault="00616107" w:rsidP="0030395B">
            <w:pPr>
              <w:rPr>
                <w:b/>
              </w:rPr>
            </w:pPr>
          </w:p>
          <w:p w:rsidR="00616107" w:rsidRDefault="00616107" w:rsidP="0030395B">
            <w:pPr>
              <w:rPr>
                <w:b/>
              </w:rPr>
            </w:pPr>
          </w:p>
          <w:p w:rsidR="00616107" w:rsidRDefault="00616107" w:rsidP="0030395B">
            <w:pPr>
              <w:rPr>
                <w:b/>
              </w:rPr>
            </w:pPr>
          </w:p>
          <w:p w:rsidR="00616107" w:rsidRDefault="00616107" w:rsidP="0030395B">
            <w:pPr>
              <w:rPr>
                <w:b/>
              </w:rPr>
            </w:pPr>
          </w:p>
          <w:p w:rsidR="00616107" w:rsidRDefault="00616107" w:rsidP="0030395B">
            <w:pPr>
              <w:rPr>
                <w:b/>
              </w:rPr>
            </w:pPr>
          </w:p>
          <w:p w:rsidR="00616107" w:rsidRDefault="00616107" w:rsidP="0030395B">
            <w:pPr>
              <w:rPr>
                <w:b/>
              </w:rPr>
            </w:pPr>
          </w:p>
          <w:p w:rsidR="00616107" w:rsidRDefault="00616107" w:rsidP="0030395B">
            <w:pPr>
              <w:rPr>
                <w:b/>
              </w:rPr>
            </w:pPr>
          </w:p>
          <w:p w:rsidR="00867940" w:rsidRDefault="00867940" w:rsidP="0030395B">
            <w:pPr>
              <w:rPr>
                <w:b/>
              </w:rPr>
            </w:pPr>
            <w:r>
              <w:rPr>
                <w:b/>
              </w:rPr>
              <w:t>2.3</w:t>
            </w:r>
          </w:p>
          <w:p w:rsidR="00867940" w:rsidRDefault="00867940" w:rsidP="0030395B">
            <w:pPr>
              <w:rPr>
                <w:b/>
              </w:rPr>
            </w:pPr>
          </w:p>
          <w:p w:rsidR="00867940" w:rsidRDefault="00867940" w:rsidP="0030395B">
            <w:pPr>
              <w:rPr>
                <w:b/>
              </w:rPr>
            </w:pPr>
          </w:p>
          <w:p w:rsidR="00E228F4" w:rsidRPr="00E228F4" w:rsidRDefault="00E228F4" w:rsidP="00146356">
            <w:pPr>
              <w:rPr>
                <w:b/>
              </w:rPr>
            </w:pPr>
          </w:p>
        </w:tc>
        <w:tc>
          <w:tcPr>
            <w:tcW w:w="4293" w:type="dxa"/>
          </w:tcPr>
          <w:p w:rsidR="00690982" w:rsidRDefault="00690982">
            <w:pPr>
              <w:rPr>
                <w:b/>
              </w:rPr>
            </w:pPr>
          </w:p>
          <w:p w:rsidR="0001087E" w:rsidRDefault="00A42595" w:rsidP="0001087E">
            <w:pPr>
              <w:rPr>
                <w:b/>
              </w:rPr>
            </w:pPr>
            <w:r>
              <w:rPr>
                <w:b/>
              </w:rPr>
              <w:t>Minutes from January Meeting and Matters Arising</w:t>
            </w:r>
          </w:p>
          <w:p w:rsidR="00FF7EC7" w:rsidRDefault="00FF7EC7" w:rsidP="0001087E">
            <w:pPr>
              <w:rPr>
                <w:b/>
              </w:rPr>
            </w:pPr>
          </w:p>
          <w:p w:rsidR="00A42595" w:rsidRDefault="00A42595" w:rsidP="0021159A">
            <w:r>
              <w:t>Liam provided an update on the Tommy Flowers and date for the Grand Opening, which is Saturday 21</w:t>
            </w:r>
            <w:r w:rsidRPr="00A42595">
              <w:rPr>
                <w:vertAlign w:val="superscript"/>
              </w:rPr>
              <w:t>st</w:t>
            </w:r>
            <w:r>
              <w:t xml:space="preserve"> April from 2pm. There will also be arts events in the first 3 weeks of April on Thursday, Friday and Saturday leading up to this, which Liam will be at to promote </w:t>
            </w:r>
            <w:proofErr w:type="spellStart"/>
            <w:r>
              <w:t>ABL</w:t>
            </w:r>
            <w:proofErr w:type="spellEnd"/>
            <w:r>
              <w:t xml:space="preserve"> to residents.</w:t>
            </w:r>
            <w:r w:rsidR="00616107">
              <w:t xml:space="preserve"> Liam asked if </w:t>
            </w:r>
            <w:proofErr w:type="spellStart"/>
            <w:r w:rsidR="00616107">
              <w:t>ABL</w:t>
            </w:r>
            <w:proofErr w:type="spellEnd"/>
            <w:r w:rsidR="00616107">
              <w:t xml:space="preserve"> would fund a BBQ at the Saturday event. The board said they would and that the BBQ could be used for other </w:t>
            </w:r>
            <w:proofErr w:type="spellStart"/>
            <w:r w:rsidR="00616107">
              <w:t>ABL</w:t>
            </w:r>
            <w:proofErr w:type="spellEnd"/>
            <w:r w:rsidR="00616107">
              <w:t xml:space="preserve"> events. </w:t>
            </w:r>
          </w:p>
          <w:p w:rsidR="00A42595" w:rsidRDefault="00A42595" w:rsidP="0021159A"/>
          <w:p w:rsidR="00616107" w:rsidRDefault="00A42595" w:rsidP="00616107">
            <w:r>
              <w:t>Liam asked the board if they would consider extending the grant already agreed with Fitzrovia Noir by £1,000 to pay for varnished, wooden flooring</w:t>
            </w:r>
            <w:r w:rsidR="00616107">
              <w:t xml:space="preserve"> in the pub to replace the ceramic tile floor. Val asked whether this was value for money if the unit is going to be demolished and if laminate flooring would be a cheaper option. Liam said that Garry from the pub wanted a harder wearing wood as it’s going to be used 7 days a week by lots of people</w:t>
            </w:r>
            <w:r>
              <w:t xml:space="preserve"> </w:t>
            </w:r>
            <w:r w:rsidR="00616107">
              <w:t xml:space="preserve">and needs to withstand spills. Jimmy added that the wood would really make the </w:t>
            </w:r>
            <w:r w:rsidR="00616107">
              <w:lastRenderedPageBreak/>
              <w:t xml:space="preserve">pub look like the pub, which was important to attracting people in. He added that tiles can be dangerous when wet too. It was agreed that the board will fund this request as an extension to the agreement already made with Fitzrovia Noir. </w:t>
            </w:r>
          </w:p>
          <w:p w:rsidR="00616107" w:rsidRDefault="00616107" w:rsidP="00616107"/>
          <w:p w:rsidR="00E228F4" w:rsidRPr="00616107" w:rsidRDefault="00616107" w:rsidP="00616107">
            <w:r>
              <w:t xml:space="preserve">Sian reported that Westfield want to set up an Advice and Task Force on Young People with a number of London-based Big Local area. Leila will be attending the task group. </w:t>
            </w:r>
          </w:p>
        </w:tc>
        <w:tc>
          <w:tcPr>
            <w:tcW w:w="1903" w:type="dxa"/>
          </w:tcPr>
          <w:p w:rsidR="00FD3376" w:rsidRDefault="00FD3376" w:rsidP="00FD3376"/>
          <w:p w:rsidR="00E228F4" w:rsidRDefault="00E228F4" w:rsidP="00FD3376">
            <w:r>
              <w:t xml:space="preserve"> </w:t>
            </w:r>
          </w:p>
          <w:p w:rsidR="00616107" w:rsidRDefault="00616107" w:rsidP="00FD3376"/>
          <w:p w:rsidR="00616107" w:rsidRDefault="00616107" w:rsidP="00FD3376"/>
          <w:p w:rsidR="00616107" w:rsidRDefault="00616107" w:rsidP="00FD3376">
            <w:r>
              <w:t xml:space="preserve">Liam to get cost of BBQ and email to </w:t>
            </w:r>
            <w:proofErr w:type="spellStart"/>
            <w:r>
              <w:t>ABL</w:t>
            </w:r>
            <w:proofErr w:type="spellEnd"/>
            <w:r>
              <w:t xml:space="preserve"> board for confirmation</w:t>
            </w:r>
            <w:r w:rsidR="006C4A2B">
              <w:t xml:space="preserve">. Liam to inform board of dates of art events and invite along to promote ABL. </w:t>
            </w:r>
          </w:p>
          <w:p w:rsidR="00616107" w:rsidRDefault="00616107" w:rsidP="00FD3376"/>
          <w:p w:rsidR="00616107" w:rsidRDefault="00616107" w:rsidP="00FD3376"/>
          <w:p w:rsidR="00616107" w:rsidRDefault="00616107" w:rsidP="00FD3376"/>
          <w:p w:rsidR="00616107" w:rsidRPr="00ED2467" w:rsidRDefault="00616107" w:rsidP="00FD3376">
            <w:r>
              <w:t xml:space="preserve">Liam to send email to board with more detailed breakdown of costs for the flooring and arrangement payment through Poplar HARCA. </w:t>
            </w:r>
          </w:p>
        </w:tc>
        <w:tc>
          <w:tcPr>
            <w:tcW w:w="1092" w:type="dxa"/>
          </w:tcPr>
          <w:p w:rsidR="0021159A" w:rsidRDefault="0021159A" w:rsidP="00FD3376"/>
        </w:tc>
        <w:tc>
          <w:tcPr>
            <w:tcW w:w="1123" w:type="dxa"/>
          </w:tcPr>
          <w:p w:rsidR="0021159A" w:rsidRPr="00FD3376" w:rsidRDefault="0021159A" w:rsidP="00FD3376"/>
        </w:tc>
      </w:tr>
      <w:tr w:rsidR="00ED2467" w:rsidTr="00E74F4B">
        <w:trPr>
          <w:cantSplit/>
        </w:trPr>
        <w:tc>
          <w:tcPr>
            <w:tcW w:w="610" w:type="dxa"/>
          </w:tcPr>
          <w:p w:rsidR="00690982" w:rsidRDefault="00690982"/>
          <w:p w:rsidR="00A2344C" w:rsidRDefault="00113E51">
            <w:pPr>
              <w:rPr>
                <w:b/>
              </w:rPr>
            </w:pPr>
            <w:r w:rsidRPr="00B42DCB">
              <w:rPr>
                <w:b/>
              </w:rPr>
              <w:t>3</w:t>
            </w:r>
          </w:p>
          <w:p w:rsidR="004C0A05" w:rsidRDefault="004C0A05">
            <w:pPr>
              <w:rPr>
                <w:b/>
              </w:rPr>
            </w:pPr>
          </w:p>
          <w:p w:rsidR="004C0A05" w:rsidRDefault="004C0A05">
            <w:pPr>
              <w:rPr>
                <w:b/>
              </w:rPr>
            </w:pPr>
            <w:r>
              <w:rPr>
                <w:b/>
              </w:rPr>
              <w:t>3.1</w:t>
            </w: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01087E" w:rsidRDefault="0001087E">
            <w:pPr>
              <w:rPr>
                <w:b/>
              </w:rPr>
            </w:pPr>
          </w:p>
          <w:p w:rsidR="00B52F34" w:rsidRPr="0001087E" w:rsidRDefault="00B52F34">
            <w:pPr>
              <w:rPr>
                <w:b/>
              </w:rPr>
            </w:pPr>
          </w:p>
        </w:tc>
        <w:tc>
          <w:tcPr>
            <w:tcW w:w="4293" w:type="dxa"/>
          </w:tcPr>
          <w:p w:rsidR="00B52F34" w:rsidRDefault="00B52F34" w:rsidP="0043589C"/>
          <w:p w:rsidR="004C0A05" w:rsidRDefault="00616107" w:rsidP="004C0A05">
            <w:proofErr w:type="spellStart"/>
            <w:r>
              <w:rPr>
                <w:b/>
              </w:rPr>
              <w:t>LTO</w:t>
            </w:r>
            <w:proofErr w:type="spellEnd"/>
            <w:r>
              <w:rPr>
                <w:b/>
              </w:rPr>
              <w:t xml:space="preserve"> Next Stage</w:t>
            </w:r>
          </w:p>
          <w:p w:rsidR="004C0A05" w:rsidRDefault="004C0A05" w:rsidP="004C0A05">
            <w:r>
              <w:t xml:space="preserve"> </w:t>
            </w:r>
          </w:p>
          <w:p w:rsidR="00616107" w:rsidRPr="004C0A05" w:rsidRDefault="00616107" w:rsidP="004C0A05">
            <w:r>
              <w:t xml:space="preserve">Sian asked the partnership is they were happy for the </w:t>
            </w:r>
            <w:proofErr w:type="spellStart"/>
            <w:r>
              <w:t>rogansiations</w:t>
            </w:r>
            <w:proofErr w:type="spellEnd"/>
            <w:r>
              <w:t xml:space="preserve"> who attended today to apply. Everyone said they were, so Sian will send out the specification and invite them to apply on the 21</w:t>
            </w:r>
            <w:r w:rsidRPr="00616107">
              <w:rPr>
                <w:vertAlign w:val="superscript"/>
              </w:rPr>
              <w:t>st</w:t>
            </w:r>
            <w:r>
              <w:t xml:space="preserve"> of February.</w:t>
            </w:r>
          </w:p>
        </w:tc>
        <w:tc>
          <w:tcPr>
            <w:tcW w:w="1903" w:type="dxa"/>
          </w:tcPr>
          <w:p w:rsidR="006979F2" w:rsidRDefault="006979F2" w:rsidP="0001087E"/>
          <w:p w:rsidR="006979F2" w:rsidRPr="006979F2" w:rsidRDefault="006979F2" w:rsidP="006979F2"/>
          <w:p w:rsidR="006979F2" w:rsidRDefault="006979F2" w:rsidP="006979F2"/>
          <w:p w:rsidR="00616107" w:rsidRPr="006979F2" w:rsidRDefault="00616107" w:rsidP="006979F2">
            <w:r>
              <w:t xml:space="preserve">Sian to send out specification. </w:t>
            </w:r>
          </w:p>
          <w:p w:rsidR="006979F2" w:rsidRPr="006979F2" w:rsidRDefault="006979F2" w:rsidP="006979F2"/>
          <w:p w:rsidR="006979F2" w:rsidRPr="006979F2" w:rsidRDefault="006979F2" w:rsidP="006979F2"/>
        </w:tc>
        <w:tc>
          <w:tcPr>
            <w:tcW w:w="1092" w:type="dxa"/>
          </w:tcPr>
          <w:p w:rsidR="00A2344C" w:rsidRDefault="00A2344C"/>
        </w:tc>
        <w:tc>
          <w:tcPr>
            <w:tcW w:w="1123" w:type="dxa"/>
          </w:tcPr>
          <w:p w:rsidR="00A2344C" w:rsidRDefault="00A2344C"/>
        </w:tc>
      </w:tr>
      <w:tr w:rsidR="0065125A" w:rsidTr="00E74F4B">
        <w:tc>
          <w:tcPr>
            <w:tcW w:w="610" w:type="dxa"/>
            <w:tcBorders>
              <w:bottom w:val="single" w:sz="4" w:space="0" w:color="auto"/>
            </w:tcBorders>
          </w:tcPr>
          <w:p w:rsidR="0065125A" w:rsidRDefault="00384461">
            <w:pPr>
              <w:rPr>
                <w:b/>
              </w:rPr>
            </w:pPr>
            <w:r>
              <w:rPr>
                <w:b/>
              </w:rPr>
              <w:t>4</w:t>
            </w:r>
          </w:p>
          <w:p w:rsidR="004C0A05" w:rsidRDefault="004C0A05">
            <w:pPr>
              <w:rPr>
                <w:b/>
              </w:rPr>
            </w:pPr>
          </w:p>
          <w:p w:rsidR="004C0A05" w:rsidRDefault="004C0A05">
            <w:pPr>
              <w:rPr>
                <w:b/>
              </w:rPr>
            </w:pPr>
            <w:r>
              <w:rPr>
                <w:b/>
              </w:rPr>
              <w:t>4.1</w:t>
            </w: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616107" w:rsidRDefault="00616107">
            <w:pPr>
              <w:rPr>
                <w:b/>
              </w:rPr>
            </w:pPr>
          </w:p>
          <w:p w:rsidR="00616107" w:rsidRDefault="00616107">
            <w:pPr>
              <w:rPr>
                <w:b/>
              </w:rPr>
            </w:pPr>
          </w:p>
          <w:p w:rsidR="00616107" w:rsidRDefault="00616107">
            <w:pPr>
              <w:rPr>
                <w:b/>
              </w:rPr>
            </w:pPr>
          </w:p>
          <w:p w:rsidR="00CD2CA6" w:rsidRDefault="00CD2CA6">
            <w:pPr>
              <w:rPr>
                <w:b/>
              </w:rPr>
            </w:pPr>
          </w:p>
          <w:p w:rsidR="00CD2CA6" w:rsidRDefault="00CD2CA6">
            <w:pPr>
              <w:rPr>
                <w:b/>
              </w:rPr>
            </w:pPr>
          </w:p>
          <w:p w:rsidR="004C0A05" w:rsidRDefault="004C0A05">
            <w:pPr>
              <w:rPr>
                <w:b/>
              </w:rPr>
            </w:pPr>
            <w:r>
              <w:rPr>
                <w:b/>
              </w:rPr>
              <w:t>4.2</w:t>
            </w: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4C0A05" w:rsidRDefault="004C0A05">
            <w:pPr>
              <w:rPr>
                <w:b/>
              </w:rPr>
            </w:pPr>
          </w:p>
          <w:p w:rsidR="004C0A05" w:rsidRDefault="004C0A05">
            <w:pPr>
              <w:rPr>
                <w:b/>
              </w:rPr>
            </w:pPr>
            <w:r>
              <w:rPr>
                <w:b/>
              </w:rPr>
              <w:t>4.3</w:t>
            </w: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r>
              <w:rPr>
                <w:b/>
              </w:rPr>
              <w:t>4.4</w:t>
            </w: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p>
          <w:p w:rsidR="00CD2CA6" w:rsidRDefault="00CD2CA6">
            <w:pPr>
              <w:rPr>
                <w:b/>
              </w:rPr>
            </w:pPr>
            <w:r>
              <w:rPr>
                <w:b/>
              </w:rPr>
              <w:t>4.5</w:t>
            </w:r>
          </w:p>
          <w:p w:rsidR="0026069D" w:rsidRDefault="0026069D">
            <w:pPr>
              <w:rPr>
                <w:b/>
              </w:rPr>
            </w:pPr>
          </w:p>
          <w:p w:rsidR="0026069D" w:rsidRDefault="0026069D">
            <w:pPr>
              <w:rPr>
                <w:b/>
              </w:rPr>
            </w:pPr>
          </w:p>
          <w:p w:rsidR="0026069D" w:rsidRDefault="0026069D">
            <w:pPr>
              <w:rPr>
                <w:b/>
              </w:rPr>
            </w:pPr>
          </w:p>
          <w:p w:rsidR="0026069D" w:rsidRDefault="0026069D">
            <w:pPr>
              <w:rPr>
                <w:b/>
              </w:rPr>
            </w:pPr>
          </w:p>
          <w:p w:rsidR="0026069D" w:rsidRDefault="0026069D">
            <w:pPr>
              <w:rPr>
                <w:b/>
              </w:rPr>
            </w:pPr>
          </w:p>
          <w:p w:rsidR="0026069D" w:rsidRDefault="0026069D">
            <w:pPr>
              <w:rPr>
                <w:b/>
              </w:rPr>
            </w:pPr>
          </w:p>
          <w:p w:rsidR="0026069D" w:rsidRDefault="0026069D">
            <w:pPr>
              <w:rPr>
                <w:b/>
              </w:rPr>
            </w:pPr>
          </w:p>
          <w:p w:rsidR="0026069D" w:rsidRDefault="0026069D">
            <w:pPr>
              <w:rPr>
                <w:b/>
              </w:rPr>
            </w:pPr>
          </w:p>
          <w:p w:rsidR="0026069D" w:rsidRDefault="0026069D">
            <w:pPr>
              <w:rPr>
                <w:b/>
              </w:rPr>
            </w:pPr>
          </w:p>
          <w:p w:rsidR="0026069D" w:rsidRDefault="0026069D">
            <w:pPr>
              <w:rPr>
                <w:b/>
              </w:rPr>
            </w:pPr>
            <w:r>
              <w:rPr>
                <w:b/>
              </w:rPr>
              <w:t>4.6</w:t>
            </w:r>
          </w:p>
          <w:p w:rsidR="0026069D" w:rsidRDefault="0026069D">
            <w:pPr>
              <w:rPr>
                <w:b/>
              </w:rPr>
            </w:pPr>
          </w:p>
          <w:p w:rsidR="0026069D" w:rsidRDefault="0026069D">
            <w:pPr>
              <w:rPr>
                <w:b/>
              </w:rPr>
            </w:pPr>
          </w:p>
          <w:p w:rsidR="0026069D" w:rsidRDefault="0026069D">
            <w:pPr>
              <w:rPr>
                <w:b/>
              </w:rPr>
            </w:pPr>
          </w:p>
          <w:p w:rsidR="0026069D" w:rsidRDefault="0026069D">
            <w:pPr>
              <w:rPr>
                <w:b/>
              </w:rPr>
            </w:pPr>
          </w:p>
          <w:p w:rsidR="0026069D" w:rsidRDefault="0026069D">
            <w:pPr>
              <w:rPr>
                <w:b/>
              </w:rPr>
            </w:pPr>
            <w:r>
              <w:rPr>
                <w:b/>
              </w:rPr>
              <w:t>4.7</w:t>
            </w:r>
          </w:p>
          <w:p w:rsidR="0026069D" w:rsidRDefault="0026069D">
            <w:pPr>
              <w:rPr>
                <w:b/>
              </w:rPr>
            </w:pPr>
          </w:p>
          <w:p w:rsidR="0026069D" w:rsidRDefault="0026069D">
            <w:pPr>
              <w:rPr>
                <w:b/>
              </w:rPr>
            </w:pPr>
          </w:p>
          <w:p w:rsidR="0026069D" w:rsidRDefault="0026069D">
            <w:pPr>
              <w:rPr>
                <w:b/>
              </w:rPr>
            </w:pPr>
          </w:p>
          <w:p w:rsidR="0026069D" w:rsidRDefault="0026069D">
            <w:pPr>
              <w:rPr>
                <w:b/>
              </w:rPr>
            </w:pPr>
          </w:p>
          <w:p w:rsidR="0026069D" w:rsidRDefault="0026069D">
            <w:pPr>
              <w:rPr>
                <w:b/>
              </w:rPr>
            </w:pPr>
            <w:r>
              <w:rPr>
                <w:b/>
              </w:rPr>
              <w:t>4.8</w:t>
            </w:r>
          </w:p>
          <w:p w:rsidR="0026069D" w:rsidRDefault="0026069D">
            <w:pPr>
              <w:rPr>
                <w:b/>
              </w:rPr>
            </w:pPr>
          </w:p>
          <w:p w:rsidR="0026069D" w:rsidRDefault="0026069D">
            <w:pPr>
              <w:rPr>
                <w:b/>
              </w:rPr>
            </w:pPr>
          </w:p>
          <w:p w:rsidR="0026069D" w:rsidRDefault="0026069D">
            <w:pPr>
              <w:rPr>
                <w:b/>
              </w:rPr>
            </w:pPr>
          </w:p>
          <w:p w:rsidR="0026069D" w:rsidRDefault="0026069D">
            <w:pPr>
              <w:rPr>
                <w:b/>
              </w:rPr>
            </w:pPr>
            <w:r>
              <w:rPr>
                <w:b/>
              </w:rPr>
              <w:lastRenderedPageBreak/>
              <w:t>4.9</w:t>
            </w:r>
          </w:p>
          <w:p w:rsidR="0026069D" w:rsidRDefault="0026069D">
            <w:pPr>
              <w:rPr>
                <w:b/>
              </w:rPr>
            </w:pPr>
          </w:p>
          <w:p w:rsidR="0026069D" w:rsidRDefault="0026069D">
            <w:pPr>
              <w:rPr>
                <w:b/>
              </w:rPr>
            </w:pPr>
          </w:p>
          <w:p w:rsidR="0026069D" w:rsidRDefault="0026069D">
            <w:pPr>
              <w:rPr>
                <w:b/>
              </w:rPr>
            </w:pPr>
          </w:p>
          <w:p w:rsidR="0026069D" w:rsidRDefault="0026069D">
            <w:pPr>
              <w:rPr>
                <w:b/>
              </w:rPr>
            </w:pPr>
          </w:p>
          <w:p w:rsidR="0026069D" w:rsidRDefault="0026069D">
            <w:pPr>
              <w:rPr>
                <w:b/>
              </w:rPr>
            </w:pPr>
          </w:p>
          <w:p w:rsidR="0026069D" w:rsidRDefault="0026069D">
            <w:pPr>
              <w:rPr>
                <w:b/>
              </w:rPr>
            </w:pPr>
          </w:p>
          <w:p w:rsidR="0026069D" w:rsidRDefault="0026069D">
            <w:pPr>
              <w:rPr>
                <w:b/>
              </w:rPr>
            </w:pPr>
            <w:r>
              <w:rPr>
                <w:b/>
              </w:rPr>
              <w:t>4.10</w:t>
            </w: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r>
              <w:rPr>
                <w:b/>
              </w:rPr>
              <w:t>4.11</w:t>
            </w:r>
          </w:p>
          <w:p w:rsidR="00EB6BDB" w:rsidRDefault="00EB6BDB">
            <w:pPr>
              <w:rPr>
                <w:b/>
              </w:rPr>
            </w:pPr>
          </w:p>
          <w:p w:rsidR="00EB6BDB" w:rsidRDefault="00EB6BDB">
            <w:pPr>
              <w:rPr>
                <w:b/>
              </w:rPr>
            </w:pPr>
          </w:p>
          <w:p w:rsidR="00EB6BDB" w:rsidRDefault="00EB6BDB">
            <w:pPr>
              <w:rPr>
                <w:b/>
              </w:rPr>
            </w:pPr>
          </w:p>
          <w:p w:rsidR="00EB6BDB" w:rsidRDefault="00EB6BDB">
            <w:pPr>
              <w:rPr>
                <w:b/>
              </w:rPr>
            </w:pPr>
            <w:r>
              <w:rPr>
                <w:b/>
              </w:rPr>
              <w:t>4.12</w:t>
            </w: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r>
              <w:rPr>
                <w:b/>
              </w:rPr>
              <w:t>4.13</w:t>
            </w:r>
          </w:p>
          <w:p w:rsidR="00EB6BDB" w:rsidRDefault="00EB6BDB">
            <w:pPr>
              <w:rPr>
                <w:b/>
              </w:rPr>
            </w:pPr>
          </w:p>
          <w:p w:rsidR="00EB6BDB" w:rsidRDefault="00EB6BDB">
            <w:pPr>
              <w:rPr>
                <w:b/>
              </w:rPr>
            </w:pPr>
          </w:p>
          <w:p w:rsidR="00EB6BDB" w:rsidRDefault="00EB6BDB">
            <w:pPr>
              <w:rPr>
                <w:b/>
              </w:rPr>
            </w:pPr>
          </w:p>
          <w:p w:rsidR="00EB6BDB" w:rsidRDefault="00EB6BDB">
            <w:pPr>
              <w:rPr>
                <w:b/>
              </w:rPr>
            </w:pPr>
            <w:r>
              <w:rPr>
                <w:b/>
              </w:rPr>
              <w:t>4.14</w:t>
            </w: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p>
          <w:p w:rsidR="00EB6BDB" w:rsidRDefault="00EB6BDB">
            <w:pPr>
              <w:rPr>
                <w:b/>
              </w:rPr>
            </w:pPr>
            <w:r>
              <w:rPr>
                <w:b/>
              </w:rPr>
              <w:lastRenderedPageBreak/>
              <w:t>4.15</w:t>
            </w:r>
          </w:p>
          <w:p w:rsidR="00E74F4B" w:rsidRDefault="00E74F4B">
            <w:pPr>
              <w:rPr>
                <w:b/>
              </w:rPr>
            </w:pPr>
          </w:p>
          <w:p w:rsidR="00E74F4B" w:rsidRDefault="00E74F4B">
            <w:pPr>
              <w:rPr>
                <w:b/>
              </w:rPr>
            </w:pPr>
          </w:p>
          <w:p w:rsidR="00E74F4B" w:rsidRDefault="00E74F4B">
            <w:pPr>
              <w:rPr>
                <w:b/>
              </w:rPr>
            </w:pPr>
          </w:p>
          <w:p w:rsidR="00E74F4B" w:rsidRDefault="00E74F4B">
            <w:pPr>
              <w:rPr>
                <w:b/>
              </w:rPr>
            </w:pPr>
          </w:p>
          <w:p w:rsidR="00E74F4B" w:rsidRDefault="00E74F4B">
            <w:pPr>
              <w:rPr>
                <w:b/>
              </w:rPr>
            </w:pPr>
          </w:p>
          <w:p w:rsidR="00E74F4B" w:rsidRDefault="00E74F4B">
            <w:pPr>
              <w:rPr>
                <w:b/>
              </w:rPr>
            </w:pPr>
            <w:r>
              <w:rPr>
                <w:b/>
              </w:rPr>
              <w:t>4.16</w:t>
            </w:r>
          </w:p>
          <w:p w:rsidR="0065125A" w:rsidRDefault="0065125A">
            <w:pPr>
              <w:rPr>
                <w:b/>
              </w:rPr>
            </w:pPr>
          </w:p>
          <w:p w:rsidR="00ED7593" w:rsidRPr="00ED7593" w:rsidRDefault="00ED7593" w:rsidP="0027334F"/>
        </w:tc>
        <w:tc>
          <w:tcPr>
            <w:tcW w:w="4293" w:type="dxa"/>
            <w:tcBorders>
              <w:bottom w:val="single" w:sz="4" w:space="0" w:color="auto"/>
            </w:tcBorders>
          </w:tcPr>
          <w:p w:rsidR="004C0A05" w:rsidRDefault="00616107" w:rsidP="00B52F34">
            <w:pPr>
              <w:rPr>
                <w:b/>
              </w:rPr>
            </w:pPr>
            <w:r>
              <w:rPr>
                <w:b/>
              </w:rPr>
              <w:lastRenderedPageBreak/>
              <w:t>Leven Road Development Q&amp;A</w:t>
            </w:r>
          </w:p>
          <w:p w:rsidR="00616107" w:rsidRDefault="00616107" w:rsidP="00B52F34">
            <w:pPr>
              <w:rPr>
                <w:b/>
              </w:rPr>
            </w:pPr>
          </w:p>
          <w:p w:rsidR="004C0A05" w:rsidRDefault="00616107" w:rsidP="00B52F34">
            <w:r>
              <w:t xml:space="preserve">Representatives of St William, the consortium proposing to develop between 2-2,500 homes at the site of the old Gas Works on Leven Road came to present their plans to the board. </w:t>
            </w:r>
            <w:r w:rsidR="00A47CBE">
              <w:t>They</w:t>
            </w:r>
            <w:r>
              <w:t xml:space="preserve"> were joined by staff of Iceni, a community consultant company. Present were Simon Lewis (director of St William, personally responsible for the Leven Road planning application); Ruth</w:t>
            </w:r>
            <w:r w:rsidR="00A47CBE">
              <w:t xml:space="preserve"> Cunningham</w:t>
            </w:r>
            <w:r>
              <w:t xml:space="preserve"> </w:t>
            </w:r>
            <w:r w:rsidR="00CD2CA6">
              <w:t xml:space="preserve">from St William; Christian Cosby and </w:t>
            </w:r>
            <w:r w:rsidR="00A47CBE">
              <w:t xml:space="preserve">Kieran Edwards </w:t>
            </w:r>
            <w:r w:rsidR="00CD2CA6">
              <w:t xml:space="preserve">from Iceni. </w:t>
            </w:r>
          </w:p>
          <w:p w:rsidR="00CD2CA6" w:rsidRDefault="00CD2CA6" w:rsidP="00B52F34"/>
          <w:p w:rsidR="00CD2CA6" w:rsidRDefault="00CD2CA6" w:rsidP="00B52F34">
            <w:r>
              <w:t xml:space="preserve">Simon presented on St William’s plans for the site. St William is a joint venture between National Grid and the Berkley Group, they are developing old gas works across London and the South East. </w:t>
            </w:r>
          </w:p>
          <w:p w:rsidR="00CD2CA6" w:rsidRDefault="00CD2CA6" w:rsidP="00B52F34"/>
          <w:p w:rsidR="00CD2CA6" w:rsidRDefault="00CD2CA6" w:rsidP="00B52F34">
            <w:r>
              <w:t>The Leven Road site is a 20 acre site. National Grid have taken the gas holders down and have started to clean the site. St William’s aims for the site (NOT approved by the Council) include:</w:t>
            </w:r>
          </w:p>
          <w:p w:rsidR="00CD2CA6" w:rsidRDefault="00CD2CA6" w:rsidP="00B52F34"/>
          <w:p w:rsidR="00CD2CA6" w:rsidRDefault="00CD2CA6" w:rsidP="00CD2CA6">
            <w:pPr>
              <w:pStyle w:val="ListParagraph"/>
              <w:numPr>
                <w:ilvl w:val="0"/>
                <w:numId w:val="21"/>
              </w:numPr>
            </w:pPr>
            <w:r>
              <w:t>Creating a riverside park</w:t>
            </w:r>
          </w:p>
          <w:p w:rsidR="00CD2CA6" w:rsidRDefault="00CD2CA6" w:rsidP="00CD2CA6">
            <w:pPr>
              <w:pStyle w:val="ListParagraph"/>
              <w:numPr>
                <w:ilvl w:val="0"/>
                <w:numId w:val="21"/>
              </w:numPr>
            </w:pPr>
            <w:r>
              <w:lastRenderedPageBreak/>
              <w:t>Building a secondary school- requested by Tower Hamlets council</w:t>
            </w:r>
          </w:p>
          <w:p w:rsidR="00CD2CA6" w:rsidRDefault="00CD2CA6" w:rsidP="00CD2CA6">
            <w:pPr>
              <w:pStyle w:val="ListParagraph"/>
              <w:numPr>
                <w:ilvl w:val="0"/>
                <w:numId w:val="21"/>
              </w:numPr>
            </w:pPr>
            <w:r>
              <w:t xml:space="preserve">Building 2-2,500 homes </w:t>
            </w:r>
          </w:p>
          <w:p w:rsidR="00CD2CA6" w:rsidRDefault="00CD2CA6" w:rsidP="00CD2CA6">
            <w:pPr>
              <w:pStyle w:val="ListParagraph"/>
              <w:numPr>
                <w:ilvl w:val="0"/>
                <w:numId w:val="21"/>
              </w:numPr>
            </w:pPr>
            <w:r>
              <w:t>Providing employment space- workshops for designers, units for small and medium-sized businesses</w:t>
            </w:r>
          </w:p>
          <w:p w:rsidR="00CD2CA6" w:rsidRDefault="00CD2CA6" w:rsidP="00CD2CA6">
            <w:pPr>
              <w:pStyle w:val="ListParagraph"/>
              <w:numPr>
                <w:ilvl w:val="0"/>
                <w:numId w:val="21"/>
              </w:numPr>
            </w:pPr>
            <w:r>
              <w:t>Providing community space- they want the school to double up as community space outside of school hours</w:t>
            </w:r>
          </w:p>
          <w:p w:rsidR="00CD2CA6" w:rsidRDefault="00CD2CA6" w:rsidP="00CD2CA6"/>
          <w:p w:rsidR="00CD2CA6" w:rsidRDefault="00CD2CA6" w:rsidP="00CD2CA6">
            <w:r>
              <w:t>Val and Sian both asked about how much social and affordable housing there will be. Simon did not have a clear answer on this- he said that the council pushes for 30% of homes in new developments to be ‘Affordable’. It was noted that the ‘Affordable Rent’ that is set at up to 80% of the market rate is not affordable for most residents already living in Aberfeldy. Sian suggested there is space for a conversation with the council about social and affordable housing in the development.</w:t>
            </w:r>
          </w:p>
          <w:p w:rsidR="00CD2CA6" w:rsidRDefault="00CD2CA6" w:rsidP="00CD2CA6"/>
          <w:p w:rsidR="00CD2CA6" w:rsidRDefault="00CD2CA6" w:rsidP="00CD2CA6"/>
          <w:p w:rsidR="00CD2CA6" w:rsidRDefault="00CD2CA6" w:rsidP="00CD2CA6">
            <w:r>
              <w:t xml:space="preserve">Sian said that St William would not be able to control whether the school could act as a community space in the evenings and weekends as this would be up to the school provider themselves. She asked if there would be other, dedicated community space in the development. Simon said she was right about that and that they can consider alternative community spaces. </w:t>
            </w:r>
          </w:p>
          <w:p w:rsidR="0026069D" w:rsidRDefault="0026069D" w:rsidP="00CD2CA6"/>
          <w:p w:rsidR="0026069D" w:rsidRDefault="0026069D" w:rsidP="00CD2CA6">
            <w:r>
              <w:t xml:space="preserve">Val said that the community is tired of being consulted by developers who rarely listen to what they have to say. She said she does not want this to happen with this development. </w:t>
            </w:r>
          </w:p>
          <w:p w:rsidR="0026069D" w:rsidRDefault="0026069D" w:rsidP="00CD2CA6"/>
          <w:p w:rsidR="0026069D" w:rsidRDefault="00A47CBE" w:rsidP="00CD2CA6">
            <w:r>
              <w:t xml:space="preserve">Kieran </w:t>
            </w:r>
            <w:bookmarkStart w:id="0" w:name="_GoBack"/>
            <w:bookmarkEnd w:id="0"/>
            <w:r w:rsidR="0026069D">
              <w:t xml:space="preserve">said that they want to engage the community in the plans by running design workshops on 3 topics: ‘Open Space’; ‘Identity’ and ‘Employment’ </w:t>
            </w:r>
          </w:p>
          <w:p w:rsidR="0026069D" w:rsidRDefault="0026069D" w:rsidP="00CD2CA6"/>
          <w:p w:rsidR="0026069D" w:rsidRDefault="0026069D" w:rsidP="00CD2CA6">
            <w:r>
              <w:t>Simon said they are hoping to submit a planning application to the council for the development by the end of 2018.</w:t>
            </w:r>
          </w:p>
          <w:p w:rsidR="0026069D" w:rsidRDefault="0026069D" w:rsidP="00CD2CA6"/>
          <w:p w:rsidR="0026069D" w:rsidRDefault="0026069D" w:rsidP="00CD2CA6">
            <w:r>
              <w:lastRenderedPageBreak/>
              <w:t xml:space="preserve">Simon said that there will be hundreds of jobs in construction at the site over the coming 10-20 years. Ahmed added that not everyone wants to work in construction and said that residents could benefit from the development in ways that suited their skills. </w:t>
            </w:r>
          </w:p>
          <w:p w:rsidR="0026069D" w:rsidRDefault="0026069D" w:rsidP="00CD2CA6"/>
          <w:p w:rsidR="0026069D" w:rsidRDefault="0026069D" w:rsidP="00CD2CA6">
            <w:r>
              <w:t>Sian said that the commercial units and jobs in new developments often don’t go to local people, but new-comers. Simon said that there could be scope to set up local businesses to take the new commercial units</w:t>
            </w:r>
            <w:r w:rsidR="00EB6BDB">
              <w:t xml:space="preserve">, incubating them over 4-5 years whilst the units are built so they’re ready to take them when they open. </w:t>
            </w:r>
          </w:p>
          <w:p w:rsidR="00EB6BDB" w:rsidRDefault="00EB6BDB" w:rsidP="00CD2CA6"/>
          <w:p w:rsidR="00EB6BDB" w:rsidRDefault="00EB6BDB" w:rsidP="00CD2CA6">
            <w:r>
              <w:t>Leila said about the importance of community space in this area and how it needs to be more than a ‘community centre’.</w:t>
            </w:r>
          </w:p>
          <w:p w:rsidR="00EB6BDB" w:rsidRDefault="00EB6BDB" w:rsidP="00CD2CA6">
            <w:r>
              <w:t xml:space="preserve"> </w:t>
            </w:r>
          </w:p>
          <w:p w:rsidR="00EB6BDB" w:rsidRDefault="00EB6BDB" w:rsidP="00CD2CA6">
            <w:r>
              <w:t xml:space="preserve">Liam asked Simon how open St William were to the possibility of community ownership over assets such as community space, business space and housing. Liam said that the new development is likely to have high rents on homes and business space, meaning that </w:t>
            </w:r>
            <w:r w:rsidR="00E74F4B">
              <w:t>existing</w:t>
            </w:r>
            <w:r>
              <w:t xml:space="preserve"> residents won’t be able to afford to live there, and that pubs, cafes and shops will be too expensive for people on lower incomes- community ownership could create more affordable assets within the development. Simon said that Berkley have not done that </w:t>
            </w:r>
            <w:r w:rsidR="00E74F4B">
              <w:t>before</w:t>
            </w:r>
            <w:r>
              <w:t xml:space="preserve"> but that they could be open to a conversation about it- especially on the business space side, i.e. a community-based social enterprise running the units. It would need a viable business model though. </w:t>
            </w:r>
          </w:p>
          <w:p w:rsidR="00EB6BDB" w:rsidRDefault="00EB6BDB" w:rsidP="00CD2CA6"/>
          <w:p w:rsidR="00EB6BDB" w:rsidRDefault="00EB6BDB" w:rsidP="00CD2CA6">
            <w:r>
              <w:t xml:space="preserve">Val asked who the management company for the homes would be. Simon said that St William would do that. </w:t>
            </w:r>
          </w:p>
          <w:p w:rsidR="00EB6BDB" w:rsidRDefault="00EB6BDB" w:rsidP="00CD2CA6"/>
          <w:p w:rsidR="00EB6BDB" w:rsidRDefault="00EB6BDB" w:rsidP="00CD2CA6">
            <w:r>
              <w:t xml:space="preserve">Jimmy asked what the timeline for all this was. Simon said they’d be in the area for a long time, and that they won’t determine everything before planning permission is grants, and that they can get into the details when this is secured. </w:t>
            </w:r>
            <w:r w:rsidR="00E74F4B">
              <w:t xml:space="preserve">Simon added that they plan to be on site in summer 2019 and are </w:t>
            </w:r>
            <w:r w:rsidR="00E74F4B">
              <w:lastRenderedPageBreak/>
              <w:t xml:space="preserve">already in conversation with Tower Hamlets council and Poplar HARCA about the wider area’s plans too, and is keen to see how they can get more </w:t>
            </w:r>
            <w:proofErr w:type="spellStart"/>
            <w:r w:rsidR="00E74F4B">
              <w:t>CIL</w:t>
            </w:r>
            <w:proofErr w:type="spellEnd"/>
            <w:r w:rsidR="00E74F4B">
              <w:t xml:space="preserve"> money spent on the public domain in Aberfeldy. </w:t>
            </w:r>
          </w:p>
          <w:p w:rsidR="00EB6BDB" w:rsidRDefault="00EB6BDB" w:rsidP="00CD2CA6"/>
          <w:p w:rsidR="00EB6BDB" w:rsidRPr="004C0A05" w:rsidRDefault="00EB6BDB" w:rsidP="00CD2CA6">
            <w:r>
              <w:t>Ahmed thanked St William for coming and suggested a longer, more in-depth meeting at a later date to get into the nitty gritty of the development</w:t>
            </w:r>
            <w:r w:rsidR="00E74F4B">
              <w:t xml:space="preserve">. </w:t>
            </w:r>
          </w:p>
        </w:tc>
        <w:tc>
          <w:tcPr>
            <w:tcW w:w="1903" w:type="dxa"/>
            <w:tcBorders>
              <w:bottom w:val="single" w:sz="4" w:space="0" w:color="auto"/>
            </w:tcBorders>
          </w:tcPr>
          <w:p w:rsidR="00384461" w:rsidRDefault="00384461"/>
          <w:p w:rsidR="000813F9" w:rsidRDefault="000813F9"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p w:rsidR="00E74F4B" w:rsidRDefault="00E74F4B" w:rsidP="00731C82">
            <w:r>
              <w:t xml:space="preserve">St William to send Liam details of their consultation dates to pass onto the board. </w:t>
            </w:r>
          </w:p>
          <w:p w:rsidR="00E74F4B" w:rsidRDefault="00E74F4B" w:rsidP="00731C82"/>
          <w:p w:rsidR="00E74F4B" w:rsidRPr="00384461" w:rsidRDefault="00E74F4B" w:rsidP="00731C82"/>
        </w:tc>
        <w:tc>
          <w:tcPr>
            <w:tcW w:w="1092" w:type="dxa"/>
            <w:tcBorders>
              <w:bottom w:val="single" w:sz="4" w:space="0" w:color="auto"/>
            </w:tcBorders>
          </w:tcPr>
          <w:p w:rsidR="0065125A" w:rsidRPr="000813F9" w:rsidRDefault="0065125A" w:rsidP="000813F9"/>
        </w:tc>
        <w:tc>
          <w:tcPr>
            <w:tcW w:w="1123" w:type="dxa"/>
            <w:tcBorders>
              <w:bottom w:val="single" w:sz="4" w:space="0" w:color="auto"/>
            </w:tcBorders>
          </w:tcPr>
          <w:p w:rsidR="0065125A" w:rsidRPr="000813F9" w:rsidRDefault="0065125A" w:rsidP="000813F9"/>
        </w:tc>
      </w:tr>
    </w:tbl>
    <w:p w:rsidR="00E74F4B" w:rsidRDefault="00E74F4B">
      <w:pPr>
        <w:rPr>
          <w:b/>
        </w:rPr>
      </w:pPr>
    </w:p>
    <w:p w:rsidR="008A05F6" w:rsidRPr="008A05F6" w:rsidRDefault="008A05F6">
      <w:r w:rsidRPr="008A05F6">
        <w:rPr>
          <w:b/>
        </w:rPr>
        <w:t>Date of next meeting:</w:t>
      </w:r>
      <w:r w:rsidRPr="008A05F6">
        <w:rPr>
          <w:b/>
        </w:rPr>
        <w:tab/>
      </w:r>
      <w:r w:rsidR="00BA06D8">
        <w:rPr>
          <w:b/>
        </w:rPr>
        <w:t xml:space="preserve">Tue </w:t>
      </w:r>
      <w:r w:rsidR="00E74F4B">
        <w:rPr>
          <w:b/>
        </w:rPr>
        <w:t>13</w:t>
      </w:r>
      <w:r w:rsidR="00A815C3" w:rsidRPr="00A815C3">
        <w:rPr>
          <w:b/>
          <w:vertAlign w:val="superscript"/>
        </w:rPr>
        <w:t>th</w:t>
      </w:r>
      <w:r w:rsidR="00A815C3">
        <w:rPr>
          <w:b/>
        </w:rPr>
        <w:t xml:space="preserve"> </w:t>
      </w:r>
      <w:r w:rsidR="00E74F4B">
        <w:rPr>
          <w:b/>
        </w:rPr>
        <w:t xml:space="preserve">March </w:t>
      </w:r>
      <w:r w:rsidR="0027334F">
        <w:rPr>
          <w:b/>
        </w:rPr>
        <w:t>2018</w:t>
      </w:r>
    </w:p>
    <w:sectPr w:rsidR="008A05F6" w:rsidRPr="008A05F6" w:rsidSect="00086A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BDB" w:rsidRDefault="00EB6BDB" w:rsidP="00527F87">
      <w:pPr>
        <w:spacing w:after="0" w:line="240" w:lineRule="auto"/>
      </w:pPr>
      <w:r>
        <w:separator/>
      </w:r>
    </w:p>
  </w:endnote>
  <w:endnote w:type="continuationSeparator" w:id="0">
    <w:p w:rsidR="00EB6BDB" w:rsidRDefault="00EB6BDB" w:rsidP="0052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05213"/>
      <w:docPartObj>
        <w:docPartGallery w:val="Page Numbers (Bottom of Page)"/>
        <w:docPartUnique/>
      </w:docPartObj>
    </w:sdtPr>
    <w:sdtContent>
      <w:p w:rsidR="00EB6BDB" w:rsidRDefault="00EB6BDB">
        <w:pPr>
          <w:pStyle w:val="Footer"/>
          <w:jc w:val="right"/>
        </w:pPr>
        <w:r>
          <w:fldChar w:fldCharType="begin"/>
        </w:r>
        <w:r>
          <w:instrText xml:space="preserve"> PAGE   \* MERGEFORMAT </w:instrText>
        </w:r>
        <w:r>
          <w:fldChar w:fldCharType="separate"/>
        </w:r>
        <w:r w:rsidR="00A47CBE">
          <w:rPr>
            <w:noProof/>
          </w:rPr>
          <w:t>8</w:t>
        </w:r>
        <w:r>
          <w:rPr>
            <w:noProof/>
          </w:rPr>
          <w:fldChar w:fldCharType="end"/>
        </w:r>
      </w:p>
    </w:sdtContent>
  </w:sdt>
  <w:p w:rsidR="00EB6BDB" w:rsidRDefault="00EB6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BDB" w:rsidRDefault="00EB6BDB" w:rsidP="00527F87">
      <w:pPr>
        <w:spacing w:after="0" w:line="240" w:lineRule="auto"/>
      </w:pPr>
      <w:r>
        <w:separator/>
      </w:r>
    </w:p>
  </w:footnote>
  <w:footnote w:type="continuationSeparator" w:id="0">
    <w:p w:rsidR="00EB6BDB" w:rsidRDefault="00EB6BDB" w:rsidP="00527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BAB"/>
    <w:multiLevelType w:val="hybridMultilevel"/>
    <w:tmpl w:val="A54C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243C8"/>
    <w:multiLevelType w:val="hybridMultilevel"/>
    <w:tmpl w:val="319A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60234"/>
    <w:multiLevelType w:val="hybridMultilevel"/>
    <w:tmpl w:val="82BA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97F5A"/>
    <w:multiLevelType w:val="hybridMultilevel"/>
    <w:tmpl w:val="595A25A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A6843E5"/>
    <w:multiLevelType w:val="hybridMultilevel"/>
    <w:tmpl w:val="B7E8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5757B"/>
    <w:multiLevelType w:val="hybridMultilevel"/>
    <w:tmpl w:val="7650687E"/>
    <w:lvl w:ilvl="0" w:tplc="E72C2C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21001"/>
    <w:multiLevelType w:val="hybridMultilevel"/>
    <w:tmpl w:val="6E7E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14942"/>
    <w:multiLevelType w:val="hybridMultilevel"/>
    <w:tmpl w:val="62A6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4574A"/>
    <w:multiLevelType w:val="hybridMultilevel"/>
    <w:tmpl w:val="A69C1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A81D3C"/>
    <w:multiLevelType w:val="hybridMultilevel"/>
    <w:tmpl w:val="578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65FC9"/>
    <w:multiLevelType w:val="hybridMultilevel"/>
    <w:tmpl w:val="BF0E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53A7A"/>
    <w:multiLevelType w:val="hybridMultilevel"/>
    <w:tmpl w:val="14E055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94216"/>
    <w:multiLevelType w:val="hybridMultilevel"/>
    <w:tmpl w:val="34DE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47DEA"/>
    <w:multiLevelType w:val="hybridMultilevel"/>
    <w:tmpl w:val="9F8E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6138B"/>
    <w:multiLevelType w:val="hybridMultilevel"/>
    <w:tmpl w:val="EC8A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E3217"/>
    <w:multiLevelType w:val="hybridMultilevel"/>
    <w:tmpl w:val="BED0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137B2"/>
    <w:multiLevelType w:val="hybridMultilevel"/>
    <w:tmpl w:val="BA60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6133C"/>
    <w:multiLevelType w:val="hybridMultilevel"/>
    <w:tmpl w:val="39C0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D18F4"/>
    <w:multiLevelType w:val="hybridMultilevel"/>
    <w:tmpl w:val="836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428DC"/>
    <w:multiLevelType w:val="hybridMultilevel"/>
    <w:tmpl w:val="6214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26562"/>
    <w:multiLevelType w:val="hybridMultilevel"/>
    <w:tmpl w:val="5336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8"/>
  </w:num>
  <w:num w:numId="4">
    <w:abstractNumId w:val="10"/>
  </w:num>
  <w:num w:numId="5">
    <w:abstractNumId w:val="14"/>
  </w:num>
  <w:num w:numId="6">
    <w:abstractNumId w:val="12"/>
  </w:num>
  <w:num w:numId="7">
    <w:abstractNumId w:val="19"/>
  </w:num>
  <w:num w:numId="8">
    <w:abstractNumId w:val="13"/>
  </w:num>
  <w:num w:numId="9">
    <w:abstractNumId w:val="2"/>
  </w:num>
  <w:num w:numId="10">
    <w:abstractNumId w:val="17"/>
  </w:num>
  <w:num w:numId="11">
    <w:abstractNumId w:val="9"/>
  </w:num>
  <w:num w:numId="12">
    <w:abstractNumId w:val="20"/>
  </w:num>
  <w:num w:numId="13">
    <w:abstractNumId w:val="7"/>
  </w:num>
  <w:num w:numId="14">
    <w:abstractNumId w:val="0"/>
  </w:num>
  <w:num w:numId="15">
    <w:abstractNumId w:val="8"/>
  </w:num>
  <w:num w:numId="16">
    <w:abstractNumId w:val="1"/>
  </w:num>
  <w:num w:numId="17">
    <w:abstractNumId w:val="16"/>
  </w:num>
  <w:num w:numId="18">
    <w:abstractNumId w:val="6"/>
  </w:num>
  <w:num w:numId="19">
    <w:abstractNumId w:val="3"/>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67"/>
    <w:rsid w:val="0001087E"/>
    <w:rsid w:val="00022BE1"/>
    <w:rsid w:val="00032C65"/>
    <w:rsid w:val="00066F3E"/>
    <w:rsid w:val="0008056A"/>
    <w:rsid w:val="000813F9"/>
    <w:rsid w:val="00086AF8"/>
    <w:rsid w:val="000F4E1C"/>
    <w:rsid w:val="00113E51"/>
    <w:rsid w:val="00113F59"/>
    <w:rsid w:val="00125183"/>
    <w:rsid w:val="00133BF1"/>
    <w:rsid w:val="001378A2"/>
    <w:rsid w:val="00146356"/>
    <w:rsid w:val="00165125"/>
    <w:rsid w:val="001E6BE2"/>
    <w:rsid w:val="001F6E5E"/>
    <w:rsid w:val="00202CD6"/>
    <w:rsid w:val="002101D3"/>
    <w:rsid w:val="0021159A"/>
    <w:rsid w:val="002126B1"/>
    <w:rsid w:val="00224691"/>
    <w:rsid w:val="002402BF"/>
    <w:rsid w:val="00257F69"/>
    <w:rsid w:val="0026069D"/>
    <w:rsid w:val="0027334F"/>
    <w:rsid w:val="00293637"/>
    <w:rsid w:val="0029505E"/>
    <w:rsid w:val="002C11B7"/>
    <w:rsid w:val="002D31CC"/>
    <w:rsid w:val="0030395B"/>
    <w:rsid w:val="00375971"/>
    <w:rsid w:val="00384461"/>
    <w:rsid w:val="003978A3"/>
    <w:rsid w:val="0043589C"/>
    <w:rsid w:val="00455BF0"/>
    <w:rsid w:val="00485438"/>
    <w:rsid w:val="004C0A05"/>
    <w:rsid w:val="004C792E"/>
    <w:rsid w:val="004F6E6C"/>
    <w:rsid w:val="00527F87"/>
    <w:rsid w:val="005607E1"/>
    <w:rsid w:val="005616E3"/>
    <w:rsid w:val="0056734A"/>
    <w:rsid w:val="0059434C"/>
    <w:rsid w:val="005B32E8"/>
    <w:rsid w:val="005E3ABF"/>
    <w:rsid w:val="005E4D39"/>
    <w:rsid w:val="00616107"/>
    <w:rsid w:val="00623A89"/>
    <w:rsid w:val="006251B1"/>
    <w:rsid w:val="0065125A"/>
    <w:rsid w:val="00676841"/>
    <w:rsid w:val="0068467C"/>
    <w:rsid w:val="00687705"/>
    <w:rsid w:val="00690982"/>
    <w:rsid w:val="006979F2"/>
    <w:rsid w:val="006B3AB3"/>
    <w:rsid w:val="006C4A2B"/>
    <w:rsid w:val="006D4E09"/>
    <w:rsid w:val="006D7669"/>
    <w:rsid w:val="006F2752"/>
    <w:rsid w:val="00700B48"/>
    <w:rsid w:val="00701538"/>
    <w:rsid w:val="00731C82"/>
    <w:rsid w:val="00747AB0"/>
    <w:rsid w:val="007563C6"/>
    <w:rsid w:val="00776009"/>
    <w:rsid w:val="00782881"/>
    <w:rsid w:val="007B6299"/>
    <w:rsid w:val="007F4058"/>
    <w:rsid w:val="00807C03"/>
    <w:rsid w:val="00831137"/>
    <w:rsid w:val="0085156B"/>
    <w:rsid w:val="008543C3"/>
    <w:rsid w:val="00867940"/>
    <w:rsid w:val="00897484"/>
    <w:rsid w:val="008A05F6"/>
    <w:rsid w:val="008E6BDA"/>
    <w:rsid w:val="00931BC6"/>
    <w:rsid w:val="00954CB5"/>
    <w:rsid w:val="009B2797"/>
    <w:rsid w:val="009C3770"/>
    <w:rsid w:val="009E26C4"/>
    <w:rsid w:val="00A2344C"/>
    <w:rsid w:val="00A30AA0"/>
    <w:rsid w:val="00A33CB4"/>
    <w:rsid w:val="00A42595"/>
    <w:rsid w:val="00A47CBE"/>
    <w:rsid w:val="00A54D8D"/>
    <w:rsid w:val="00A56873"/>
    <w:rsid w:val="00A6668F"/>
    <w:rsid w:val="00A815C3"/>
    <w:rsid w:val="00A824AC"/>
    <w:rsid w:val="00A836F3"/>
    <w:rsid w:val="00A84A4A"/>
    <w:rsid w:val="00A93A27"/>
    <w:rsid w:val="00AA2DCF"/>
    <w:rsid w:val="00AF0D5E"/>
    <w:rsid w:val="00B42DCB"/>
    <w:rsid w:val="00B52F34"/>
    <w:rsid w:val="00B81938"/>
    <w:rsid w:val="00BA06D8"/>
    <w:rsid w:val="00BB2194"/>
    <w:rsid w:val="00C01532"/>
    <w:rsid w:val="00C12EF9"/>
    <w:rsid w:val="00C34542"/>
    <w:rsid w:val="00C6794A"/>
    <w:rsid w:val="00C95E8B"/>
    <w:rsid w:val="00CB33FE"/>
    <w:rsid w:val="00CB44D1"/>
    <w:rsid w:val="00CC5DA0"/>
    <w:rsid w:val="00CD2CA6"/>
    <w:rsid w:val="00CF1447"/>
    <w:rsid w:val="00D02015"/>
    <w:rsid w:val="00D460C1"/>
    <w:rsid w:val="00D923C7"/>
    <w:rsid w:val="00DB5889"/>
    <w:rsid w:val="00DC1942"/>
    <w:rsid w:val="00DE3A97"/>
    <w:rsid w:val="00DF7E96"/>
    <w:rsid w:val="00E228F4"/>
    <w:rsid w:val="00E34BCE"/>
    <w:rsid w:val="00E6339C"/>
    <w:rsid w:val="00E74F4B"/>
    <w:rsid w:val="00E8077F"/>
    <w:rsid w:val="00E82E85"/>
    <w:rsid w:val="00E92F83"/>
    <w:rsid w:val="00EB6BDB"/>
    <w:rsid w:val="00ED2467"/>
    <w:rsid w:val="00ED57B2"/>
    <w:rsid w:val="00ED7593"/>
    <w:rsid w:val="00F162F2"/>
    <w:rsid w:val="00F17CF0"/>
    <w:rsid w:val="00F2219F"/>
    <w:rsid w:val="00F43EE8"/>
    <w:rsid w:val="00F95C33"/>
    <w:rsid w:val="00F9712E"/>
    <w:rsid w:val="00FA4E23"/>
    <w:rsid w:val="00FD3376"/>
    <w:rsid w:val="00FE116D"/>
    <w:rsid w:val="00FF1BC8"/>
    <w:rsid w:val="00FF744C"/>
    <w:rsid w:val="00FF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E8819-9CDC-47C0-A421-C5231F91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467"/>
    <w:pPr>
      <w:ind w:left="720"/>
      <w:contextualSpacing/>
    </w:pPr>
  </w:style>
  <w:style w:type="paragraph" w:styleId="Title">
    <w:name w:val="Title"/>
    <w:basedOn w:val="Normal"/>
    <w:next w:val="Normal"/>
    <w:link w:val="TitleChar"/>
    <w:uiPriority w:val="10"/>
    <w:qFormat/>
    <w:rsid w:val="00ED24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46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semiHidden/>
    <w:unhideWhenUsed/>
    <w:rsid w:val="00527F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7F87"/>
  </w:style>
  <w:style w:type="paragraph" w:styleId="Footer">
    <w:name w:val="footer"/>
    <w:basedOn w:val="Normal"/>
    <w:link w:val="FooterChar"/>
    <w:uiPriority w:val="99"/>
    <w:unhideWhenUsed/>
    <w:rsid w:val="00527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F87"/>
  </w:style>
  <w:style w:type="paragraph" w:styleId="BalloonText">
    <w:name w:val="Balloon Text"/>
    <w:basedOn w:val="Normal"/>
    <w:link w:val="BalloonTextChar"/>
    <w:uiPriority w:val="99"/>
    <w:semiHidden/>
    <w:unhideWhenUsed/>
    <w:rsid w:val="004C7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67405">
      <w:bodyDiv w:val="1"/>
      <w:marLeft w:val="0"/>
      <w:marRight w:val="0"/>
      <w:marTop w:val="0"/>
      <w:marBottom w:val="0"/>
      <w:divBdr>
        <w:top w:val="none" w:sz="0" w:space="0" w:color="auto"/>
        <w:left w:val="none" w:sz="0" w:space="0" w:color="auto"/>
        <w:bottom w:val="none" w:sz="0" w:space="0" w:color="auto"/>
        <w:right w:val="none" w:sz="0" w:space="0" w:color="auto"/>
      </w:divBdr>
    </w:div>
    <w:div w:id="776680053">
      <w:bodyDiv w:val="1"/>
      <w:marLeft w:val="0"/>
      <w:marRight w:val="0"/>
      <w:marTop w:val="0"/>
      <w:marBottom w:val="0"/>
      <w:divBdr>
        <w:top w:val="none" w:sz="0" w:space="0" w:color="auto"/>
        <w:left w:val="none" w:sz="0" w:space="0" w:color="auto"/>
        <w:bottom w:val="none" w:sz="0" w:space="0" w:color="auto"/>
        <w:right w:val="none" w:sz="0" w:space="0" w:color="auto"/>
      </w:divBdr>
    </w:div>
    <w:div w:id="1203834084">
      <w:bodyDiv w:val="1"/>
      <w:marLeft w:val="0"/>
      <w:marRight w:val="0"/>
      <w:marTop w:val="0"/>
      <w:marBottom w:val="0"/>
      <w:divBdr>
        <w:top w:val="none" w:sz="0" w:space="0" w:color="auto"/>
        <w:left w:val="none" w:sz="0" w:space="0" w:color="auto"/>
        <w:bottom w:val="none" w:sz="0" w:space="0" w:color="auto"/>
        <w:right w:val="none" w:sz="0" w:space="0" w:color="auto"/>
      </w:divBdr>
    </w:div>
    <w:div w:id="1292903413">
      <w:bodyDiv w:val="1"/>
      <w:marLeft w:val="0"/>
      <w:marRight w:val="0"/>
      <w:marTop w:val="0"/>
      <w:marBottom w:val="0"/>
      <w:divBdr>
        <w:top w:val="none" w:sz="0" w:space="0" w:color="auto"/>
        <w:left w:val="none" w:sz="0" w:space="0" w:color="auto"/>
        <w:bottom w:val="none" w:sz="0" w:space="0" w:color="auto"/>
        <w:right w:val="none" w:sz="0" w:space="0" w:color="auto"/>
      </w:divBdr>
    </w:div>
    <w:div w:id="1439716757">
      <w:bodyDiv w:val="1"/>
      <w:marLeft w:val="0"/>
      <w:marRight w:val="0"/>
      <w:marTop w:val="0"/>
      <w:marBottom w:val="0"/>
      <w:divBdr>
        <w:top w:val="none" w:sz="0" w:space="0" w:color="auto"/>
        <w:left w:val="none" w:sz="0" w:space="0" w:color="auto"/>
        <w:bottom w:val="none" w:sz="0" w:space="0" w:color="auto"/>
        <w:right w:val="none" w:sz="0" w:space="0" w:color="auto"/>
      </w:divBdr>
    </w:div>
    <w:div w:id="1586720486">
      <w:bodyDiv w:val="1"/>
      <w:marLeft w:val="0"/>
      <w:marRight w:val="0"/>
      <w:marTop w:val="0"/>
      <w:marBottom w:val="0"/>
      <w:divBdr>
        <w:top w:val="none" w:sz="0" w:space="0" w:color="auto"/>
        <w:left w:val="none" w:sz="0" w:space="0" w:color="auto"/>
        <w:bottom w:val="none" w:sz="0" w:space="0" w:color="auto"/>
        <w:right w:val="none" w:sz="0" w:space="0" w:color="auto"/>
      </w:divBdr>
    </w:div>
    <w:div w:id="1613898452">
      <w:bodyDiv w:val="1"/>
      <w:marLeft w:val="0"/>
      <w:marRight w:val="0"/>
      <w:marTop w:val="0"/>
      <w:marBottom w:val="0"/>
      <w:divBdr>
        <w:top w:val="none" w:sz="0" w:space="0" w:color="auto"/>
        <w:left w:val="none" w:sz="0" w:space="0" w:color="auto"/>
        <w:bottom w:val="none" w:sz="0" w:space="0" w:color="auto"/>
        <w:right w:val="none" w:sz="0" w:space="0" w:color="auto"/>
      </w:divBdr>
    </w:div>
    <w:div w:id="17428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6D93E-65F1-424F-9799-99494367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Poplar HARCA</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 Osmani</dc:creator>
  <cp:lastModifiedBy>Liam E. Harney</cp:lastModifiedBy>
  <cp:revision>6</cp:revision>
  <cp:lastPrinted>2018-02-20T10:41:00Z</cp:lastPrinted>
  <dcterms:created xsi:type="dcterms:W3CDTF">2018-02-21T09:59:00Z</dcterms:created>
  <dcterms:modified xsi:type="dcterms:W3CDTF">2018-02-21T11:33:00Z</dcterms:modified>
</cp:coreProperties>
</file>